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AF6" w:rsidRDefault="000F2AF6" w:rsidP="000E0076">
      <w:pPr>
        <w:spacing w:after="0" w:line="240" w:lineRule="auto"/>
        <w:jc w:val="center"/>
        <w:rPr>
          <w:b/>
          <w:sz w:val="28"/>
          <w:szCs w:val="28"/>
        </w:rPr>
      </w:pPr>
      <w:r w:rsidRPr="00971CEF">
        <w:rPr>
          <w:noProof/>
          <w:lang w:val="en-US"/>
        </w:rPr>
        <w:drawing>
          <wp:anchor distT="0" distB="0" distL="114300" distR="114300" simplePos="0" relativeHeight="251659264" behindDoc="0" locked="0" layoutInCell="1" allowOverlap="1">
            <wp:simplePos x="0" y="0"/>
            <wp:positionH relativeFrom="margin">
              <wp:align>center</wp:align>
            </wp:positionH>
            <wp:positionV relativeFrom="margin">
              <wp:align>top</wp:align>
            </wp:positionV>
            <wp:extent cx="7589448" cy="1690777"/>
            <wp:effectExtent l="19050" t="0" r="0" b="0"/>
            <wp:wrapSquare wrapText="bothSides"/>
            <wp:docPr id="33"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89520" cy="169037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0288" behindDoc="1" locked="0" layoutInCell="1" allowOverlap="1">
            <wp:simplePos x="0" y="0"/>
            <wp:positionH relativeFrom="margin">
              <wp:posOffset>-166586</wp:posOffset>
            </wp:positionH>
            <wp:positionV relativeFrom="margin">
              <wp:posOffset>10205049</wp:posOffset>
            </wp:positionV>
            <wp:extent cx="7589448" cy="500332"/>
            <wp:effectExtent l="19050" t="0" r="0" b="0"/>
            <wp:wrapSquare wrapText="bothSides"/>
            <wp:docPr id="34"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88885" cy="499745"/>
                    </a:xfrm>
                    <a:prstGeom prst="rect">
                      <a:avLst/>
                    </a:prstGeom>
                  </pic:spPr>
                </pic:pic>
              </a:graphicData>
            </a:graphic>
          </wp:anchor>
        </w:drawing>
      </w:r>
    </w:p>
    <w:p w:rsidR="000E0076" w:rsidRPr="00782D8F" w:rsidRDefault="000E0076" w:rsidP="000E0076">
      <w:pPr>
        <w:spacing w:after="0" w:line="240" w:lineRule="auto"/>
        <w:jc w:val="center"/>
        <w:rPr>
          <w:b/>
          <w:sz w:val="28"/>
          <w:szCs w:val="28"/>
        </w:rPr>
      </w:pPr>
      <w:r w:rsidRPr="00782D8F">
        <w:rPr>
          <w:b/>
          <w:sz w:val="28"/>
          <w:szCs w:val="28"/>
        </w:rPr>
        <w:t>EPIMASTIC 5100</w:t>
      </w:r>
    </w:p>
    <w:p w:rsidR="000E0076" w:rsidRPr="00782D8F" w:rsidRDefault="000E0076" w:rsidP="000E0076">
      <w:pPr>
        <w:spacing w:after="0" w:line="240" w:lineRule="auto"/>
        <w:jc w:val="center"/>
        <w:rPr>
          <w:b/>
          <w:sz w:val="26"/>
          <w:szCs w:val="26"/>
        </w:rPr>
      </w:pPr>
      <w:r w:rsidRPr="00782D8F">
        <w:rPr>
          <w:b/>
          <w:sz w:val="26"/>
          <w:szCs w:val="26"/>
        </w:rPr>
        <w:t>Surface Tolerant Epoxy Primer</w:t>
      </w:r>
    </w:p>
    <w:p w:rsidR="000E0076" w:rsidRPr="00782D8F" w:rsidRDefault="000E0076" w:rsidP="000E0076">
      <w:pPr>
        <w:spacing w:after="0" w:line="240" w:lineRule="auto"/>
        <w:rPr>
          <w:b/>
          <w:sz w:val="26"/>
          <w:szCs w:val="26"/>
        </w:rPr>
      </w:pPr>
    </w:p>
    <w:p w:rsidR="000E0076" w:rsidRPr="00782D8F" w:rsidRDefault="000E0076" w:rsidP="000E0076">
      <w:pPr>
        <w:autoSpaceDE w:val="0"/>
        <w:autoSpaceDN w:val="0"/>
        <w:adjustRightInd w:val="0"/>
        <w:spacing w:after="0" w:line="240" w:lineRule="auto"/>
        <w:ind w:left="567" w:right="651"/>
        <w:rPr>
          <w:rFonts w:cs="DIN-Bold"/>
          <w:b/>
          <w:bCs/>
          <w:sz w:val="24"/>
          <w:szCs w:val="24"/>
        </w:rPr>
      </w:pPr>
      <w:r w:rsidRPr="00782D8F">
        <w:rPr>
          <w:rFonts w:cs="DIN-Bold"/>
          <w:b/>
          <w:bCs/>
          <w:sz w:val="24"/>
          <w:szCs w:val="24"/>
        </w:rPr>
        <w:t>Product Description</w:t>
      </w:r>
    </w:p>
    <w:p w:rsidR="000E0076" w:rsidRPr="00782D8F" w:rsidRDefault="000E0076" w:rsidP="000E0076">
      <w:pPr>
        <w:autoSpaceDE w:val="0"/>
        <w:autoSpaceDN w:val="0"/>
        <w:adjustRightInd w:val="0"/>
        <w:spacing w:after="0" w:line="240" w:lineRule="auto"/>
        <w:ind w:left="567" w:right="651"/>
        <w:rPr>
          <w:rFonts w:cs="DIN-Regular"/>
        </w:rPr>
      </w:pPr>
      <w:r w:rsidRPr="00782D8F">
        <w:rPr>
          <w:rFonts w:cs="DIN-Regular"/>
        </w:rPr>
        <w:t xml:space="preserve">A high solids, high build, low VOC self-priming aluminium flaked anti-corrosive epoxy coating which can be applied to galvanized steel and old or new steel following the removal of loose rust and scale </w:t>
      </w:r>
    </w:p>
    <w:p w:rsidR="000E0076" w:rsidRPr="00782D8F" w:rsidRDefault="000E0076" w:rsidP="000E0076">
      <w:pPr>
        <w:autoSpaceDE w:val="0"/>
        <w:autoSpaceDN w:val="0"/>
        <w:adjustRightInd w:val="0"/>
        <w:spacing w:after="0" w:line="240" w:lineRule="auto"/>
        <w:ind w:left="567" w:right="651"/>
        <w:rPr>
          <w:rFonts w:cs="DIN-Regular"/>
        </w:rPr>
      </w:pPr>
      <w:r w:rsidRPr="00782D8F">
        <w:rPr>
          <w:rFonts w:cs="DIN-Regular"/>
        </w:rPr>
        <w:t>• Can be applied over most existing coatings systems including aged alkyd systems.</w:t>
      </w:r>
    </w:p>
    <w:p w:rsidR="000E0076" w:rsidRPr="00782D8F" w:rsidRDefault="000E0076" w:rsidP="000E0076">
      <w:pPr>
        <w:autoSpaceDE w:val="0"/>
        <w:autoSpaceDN w:val="0"/>
        <w:adjustRightInd w:val="0"/>
        <w:spacing w:after="0" w:line="240" w:lineRule="auto"/>
        <w:ind w:left="567" w:right="651"/>
        <w:rPr>
          <w:rFonts w:cs="DIN-Regular"/>
        </w:rPr>
      </w:pPr>
      <w:r w:rsidRPr="00782D8F">
        <w:rPr>
          <w:rFonts w:cs="DIN-Regular"/>
        </w:rPr>
        <w:t>• Can be easily recoated if required.</w:t>
      </w:r>
    </w:p>
    <w:p w:rsidR="000E0076" w:rsidRPr="00782D8F" w:rsidRDefault="000E0076" w:rsidP="000E0076">
      <w:pPr>
        <w:autoSpaceDE w:val="0"/>
        <w:autoSpaceDN w:val="0"/>
        <w:adjustRightInd w:val="0"/>
        <w:spacing w:after="0" w:line="240" w:lineRule="auto"/>
        <w:ind w:left="567" w:right="651"/>
        <w:rPr>
          <w:rFonts w:cs="DIN-Bold"/>
          <w:b/>
          <w:bCs/>
          <w:sz w:val="20"/>
          <w:szCs w:val="20"/>
        </w:rPr>
      </w:pPr>
    </w:p>
    <w:p w:rsidR="000E0076" w:rsidRPr="00782D8F" w:rsidRDefault="000E0076" w:rsidP="000E0076">
      <w:pPr>
        <w:autoSpaceDE w:val="0"/>
        <w:autoSpaceDN w:val="0"/>
        <w:adjustRightInd w:val="0"/>
        <w:spacing w:after="0" w:line="240" w:lineRule="auto"/>
        <w:ind w:left="567" w:right="651"/>
        <w:rPr>
          <w:rFonts w:cs="DIN-Bold"/>
          <w:b/>
          <w:bCs/>
          <w:sz w:val="24"/>
          <w:szCs w:val="24"/>
        </w:rPr>
      </w:pPr>
      <w:r w:rsidRPr="00782D8F">
        <w:rPr>
          <w:rFonts w:cs="DIN-Bold"/>
          <w:b/>
          <w:bCs/>
          <w:sz w:val="24"/>
          <w:szCs w:val="24"/>
        </w:rPr>
        <w:t>Designed Use</w:t>
      </w:r>
    </w:p>
    <w:p w:rsidR="000E0076" w:rsidRPr="00782D8F" w:rsidRDefault="000E0076" w:rsidP="000E0076">
      <w:pPr>
        <w:autoSpaceDE w:val="0"/>
        <w:autoSpaceDN w:val="0"/>
        <w:adjustRightInd w:val="0"/>
        <w:spacing w:after="0" w:line="240" w:lineRule="auto"/>
        <w:ind w:left="567" w:right="651"/>
        <w:rPr>
          <w:rFonts w:cs="DIN-Regular"/>
        </w:rPr>
      </w:pPr>
      <w:r w:rsidRPr="00782D8F">
        <w:rPr>
          <w:rFonts w:cs="DIN-Regular"/>
        </w:rPr>
        <w:t>• As a single coat maintenance system with suitable topcoat.</w:t>
      </w:r>
    </w:p>
    <w:p w:rsidR="000E0076" w:rsidRPr="00782D8F" w:rsidRDefault="000E0076" w:rsidP="000E0076">
      <w:pPr>
        <w:autoSpaceDE w:val="0"/>
        <w:autoSpaceDN w:val="0"/>
        <w:adjustRightInd w:val="0"/>
        <w:spacing w:after="0" w:line="240" w:lineRule="auto"/>
        <w:ind w:left="567" w:right="651"/>
        <w:rPr>
          <w:rFonts w:cs="DIN-Regular"/>
        </w:rPr>
      </w:pPr>
      <w:r w:rsidRPr="00782D8F">
        <w:rPr>
          <w:rFonts w:cs="DIN-Regular"/>
        </w:rPr>
        <w:t>• As a chemically resistant finish for process equipment, pipe work etc.</w:t>
      </w:r>
    </w:p>
    <w:p w:rsidR="000E0076" w:rsidRPr="00782D8F" w:rsidRDefault="000E0076" w:rsidP="000E0076">
      <w:pPr>
        <w:autoSpaceDE w:val="0"/>
        <w:autoSpaceDN w:val="0"/>
        <w:adjustRightInd w:val="0"/>
        <w:spacing w:after="0" w:line="240" w:lineRule="auto"/>
        <w:ind w:left="567" w:right="651"/>
        <w:rPr>
          <w:rFonts w:cs="DIN-Regular"/>
        </w:rPr>
      </w:pPr>
      <w:r w:rsidRPr="00782D8F">
        <w:rPr>
          <w:rFonts w:cs="DIN-Regular"/>
        </w:rPr>
        <w:t>• As a general maintenance coating for onshore and offshore installations.</w:t>
      </w:r>
    </w:p>
    <w:p w:rsidR="000E0076" w:rsidRPr="00782D8F" w:rsidRDefault="000E0076" w:rsidP="000E0076">
      <w:pPr>
        <w:spacing w:after="0" w:line="240" w:lineRule="auto"/>
        <w:ind w:left="567" w:right="651"/>
        <w:rPr>
          <w:rFonts w:cs="DIN-Regular"/>
        </w:rPr>
      </w:pPr>
      <w:r w:rsidRPr="00782D8F">
        <w:rPr>
          <w:rFonts w:cs="DIN-Regular"/>
        </w:rPr>
        <w:t xml:space="preserve">• Suitable as surface tolerant primer for </w:t>
      </w:r>
      <w:proofErr w:type="spellStart"/>
      <w:r w:rsidRPr="00782D8F">
        <w:rPr>
          <w:rFonts w:cs="DIN-Regular"/>
        </w:rPr>
        <w:t>upto</w:t>
      </w:r>
      <w:proofErr w:type="spellEnd"/>
      <w:r w:rsidRPr="00782D8F">
        <w:rPr>
          <w:rFonts w:cs="DIN-Regular"/>
        </w:rPr>
        <w:t xml:space="preserve"> C5 Environment as per ISO12944 Part 2 along with suitable topcoats</w:t>
      </w:r>
    </w:p>
    <w:p w:rsidR="000E0076" w:rsidRPr="00782D8F" w:rsidRDefault="000E0076" w:rsidP="000E0076">
      <w:pPr>
        <w:spacing w:after="0" w:line="240" w:lineRule="auto"/>
        <w:ind w:left="567" w:right="651"/>
        <w:rPr>
          <w:rFonts w:cs="DIN-Regular"/>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898"/>
        <w:gridCol w:w="3926"/>
        <w:gridCol w:w="3621"/>
      </w:tblGrid>
      <w:tr w:rsidR="000E0076" w:rsidRPr="00782D8F" w:rsidTr="009B1DD7">
        <w:trPr>
          <w:trHeight w:hRule="exact" w:val="557"/>
          <w:jc w:val="center"/>
        </w:trPr>
        <w:tc>
          <w:tcPr>
            <w:tcW w:w="2898" w:type="dxa"/>
            <w:vMerge w:val="restart"/>
            <w:shd w:val="clear" w:color="auto" w:fill="auto"/>
          </w:tcPr>
          <w:p w:rsidR="000E0076" w:rsidRPr="00782D8F" w:rsidRDefault="000E0076" w:rsidP="009B1DD7">
            <w:pPr>
              <w:spacing w:before="2" w:after="0" w:line="130" w:lineRule="exact"/>
            </w:pPr>
          </w:p>
          <w:p w:rsidR="000E0076" w:rsidRPr="00782D8F" w:rsidRDefault="000E0076" w:rsidP="009B1DD7">
            <w:pPr>
              <w:spacing w:after="0" w:line="200" w:lineRule="exact"/>
            </w:pPr>
          </w:p>
          <w:p w:rsidR="000E0076" w:rsidRPr="00782D8F" w:rsidRDefault="000E0076" w:rsidP="009B1DD7">
            <w:pPr>
              <w:spacing w:after="0" w:line="200" w:lineRule="exact"/>
            </w:pPr>
          </w:p>
          <w:p w:rsidR="000E0076" w:rsidRPr="00782D8F" w:rsidRDefault="000E0076" w:rsidP="009B1DD7">
            <w:pPr>
              <w:spacing w:after="0" w:line="200" w:lineRule="exact"/>
            </w:pPr>
          </w:p>
          <w:p w:rsidR="000E0076" w:rsidRPr="00782D8F" w:rsidRDefault="000E0076" w:rsidP="009B1DD7">
            <w:pPr>
              <w:spacing w:after="0" w:line="200" w:lineRule="exact"/>
            </w:pPr>
          </w:p>
          <w:p w:rsidR="000E0076" w:rsidRPr="00782D8F" w:rsidRDefault="000E0076" w:rsidP="009B1DD7">
            <w:pPr>
              <w:spacing w:after="0" w:line="200" w:lineRule="exact"/>
            </w:pPr>
          </w:p>
          <w:p w:rsidR="000E0076" w:rsidRPr="00782D8F" w:rsidRDefault="000E0076" w:rsidP="009B1DD7">
            <w:pPr>
              <w:spacing w:after="0" w:line="240" w:lineRule="auto"/>
              <w:ind w:left="831" w:right="-20"/>
              <w:rPr>
                <w:rFonts w:eastAsia="DIN" w:cs="DIN"/>
              </w:rPr>
            </w:pPr>
            <w:r w:rsidRPr="00782D8F">
              <w:rPr>
                <w:rFonts w:eastAsia="DIN" w:cs="DIN"/>
                <w:b/>
                <w:bCs/>
              </w:rPr>
              <w:t>Physi</w:t>
            </w:r>
            <w:r w:rsidRPr="00782D8F">
              <w:rPr>
                <w:rFonts w:eastAsia="DIN" w:cs="DIN"/>
                <w:b/>
                <w:bCs/>
                <w:spacing w:val="-1"/>
              </w:rPr>
              <w:t>c</w:t>
            </w:r>
            <w:r w:rsidRPr="00782D8F">
              <w:rPr>
                <w:rFonts w:eastAsia="DIN" w:cs="DIN"/>
                <w:b/>
                <w:bCs/>
              </w:rPr>
              <w:t>al Da</w:t>
            </w:r>
            <w:r w:rsidRPr="00782D8F">
              <w:rPr>
                <w:rFonts w:eastAsia="DIN" w:cs="DIN"/>
                <w:b/>
                <w:bCs/>
                <w:spacing w:val="-1"/>
              </w:rPr>
              <w:t>t</w:t>
            </w:r>
            <w:r w:rsidRPr="00782D8F">
              <w:rPr>
                <w:rFonts w:eastAsia="DIN" w:cs="DIN"/>
                <w:b/>
                <w:bCs/>
              </w:rPr>
              <w:t>a</w:t>
            </w:r>
          </w:p>
        </w:tc>
        <w:tc>
          <w:tcPr>
            <w:tcW w:w="3926"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spacing w:val="-8"/>
              </w:rPr>
              <w:t>V</w:t>
            </w:r>
            <w:r w:rsidRPr="00782D8F">
              <w:rPr>
                <w:rFonts w:eastAsia="DIN-RegularAlternate" w:cs="DIN-RegularAlternate"/>
              </w:rPr>
              <w:t>olume Solids</w:t>
            </w:r>
          </w:p>
          <w:p w:rsidR="000E0076" w:rsidRPr="00782D8F" w:rsidRDefault="000E0076" w:rsidP="009B1DD7">
            <w:pPr>
              <w:spacing w:after="0" w:line="200" w:lineRule="exact"/>
              <w:ind w:left="73" w:right="-20"/>
              <w:rPr>
                <w:rFonts w:eastAsia="DIN-RegularAlternate" w:cs="DIN-RegularAlternate"/>
              </w:rPr>
            </w:pPr>
            <w:r w:rsidRPr="00782D8F">
              <w:rPr>
                <w:rFonts w:eastAsia="DIN-RegularAlternate" w:cs="DIN-RegularAlternate"/>
                <w:position w:val="1"/>
              </w:rPr>
              <w:t>(Based on ASTM D2697)</w:t>
            </w:r>
          </w:p>
        </w:tc>
        <w:tc>
          <w:tcPr>
            <w:tcW w:w="3621"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rPr>
              <w:t>82%+ 2%</w:t>
            </w:r>
          </w:p>
        </w:tc>
      </w:tr>
      <w:tr w:rsidR="000E0076" w:rsidRPr="00782D8F" w:rsidTr="009B1DD7">
        <w:trPr>
          <w:trHeight w:hRule="exact" w:val="357"/>
          <w:jc w:val="center"/>
        </w:trPr>
        <w:tc>
          <w:tcPr>
            <w:tcW w:w="2898" w:type="dxa"/>
            <w:vMerge/>
            <w:shd w:val="clear" w:color="auto" w:fill="auto"/>
          </w:tcPr>
          <w:p w:rsidR="000E0076" w:rsidRPr="00782D8F" w:rsidRDefault="000E0076" w:rsidP="009B1DD7"/>
        </w:tc>
        <w:tc>
          <w:tcPr>
            <w:tcW w:w="3926"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spacing w:val="-11"/>
              </w:rPr>
              <w:t>T</w:t>
            </w:r>
            <w:r w:rsidRPr="00782D8F">
              <w:rPr>
                <w:rFonts w:eastAsia="DIN-RegularAlternate" w:cs="DIN-RegularAlternate"/>
              </w:rPr>
              <w:t>ypi</w:t>
            </w:r>
            <w:r w:rsidRPr="00782D8F">
              <w:rPr>
                <w:rFonts w:eastAsia="DIN-RegularAlternate" w:cs="DIN-RegularAlternate"/>
                <w:spacing w:val="-2"/>
              </w:rPr>
              <w:t>c</w:t>
            </w:r>
            <w:r w:rsidRPr="00782D8F">
              <w:rPr>
                <w:rFonts w:eastAsia="DIN-RegularAlternate" w:cs="DIN-RegularAlternate"/>
              </w:rPr>
              <w:t>al Dry Film Thickne</w:t>
            </w:r>
            <w:r w:rsidRPr="00782D8F">
              <w:rPr>
                <w:rFonts w:eastAsia="DIN-RegularAlternate" w:cs="DIN-RegularAlternate"/>
                <w:spacing w:val="-3"/>
              </w:rPr>
              <w:t>s</w:t>
            </w:r>
            <w:r w:rsidRPr="00782D8F">
              <w:rPr>
                <w:rFonts w:eastAsia="DIN-RegularAlternate" w:cs="DIN-RegularAlternate"/>
              </w:rPr>
              <w:t>s</w:t>
            </w:r>
          </w:p>
        </w:tc>
        <w:tc>
          <w:tcPr>
            <w:tcW w:w="3621"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rPr>
              <w:t>125 microns</w:t>
            </w:r>
          </w:p>
        </w:tc>
      </w:tr>
      <w:tr w:rsidR="000E0076" w:rsidRPr="00782D8F" w:rsidTr="009B1DD7">
        <w:trPr>
          <w:trHeight w:hRule="exact" w:val="357"/>
          <w:jc w:val="center"/>
        </w:trPr>
        <w:tc>
          <w:tcPr>
            <w:tcW w:w="2898" w:type="dxa"/>
            <w:vMerge/>
            <w:shd w:val="clear" w:color="auto" w:fill="auto"/>
          </w:tcPr>
          <w:p w:rsidR="000E0076" w:rsidRPr="00782D8F" w:rsidRDefault="000E0076" w:rsidP="009B1DD7"/>
        </w:tc>
        <w:tc>
          <w:tcPr>
            <w:tcW w:w="3926"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spacing w:val="-8"/>
              </w:rPr>
              <w:t>W</w:t>
            </w:r>
            <w:r w:rsidRPr="00782D8F">
              <w:rPr>
                <w:rFonts w:eastAsia="DIN-RegularAlternate" w:cs="DIN-RegularAlternate"/>
              </w:rPr>
              <w:t>et Film Thickne</w:t>
            </w:r>
            <w:r w:rsidRPr="00782D8F">
              <w:rPr>
                <w:rFonts w:eastAsia="DIN-RegularAlternate" w:cs="DIN-RegularAlternate"/>
                <w:spacing w:val="-3"/>
              </w:rPr>
              <w:t>s</w:t>
            </w:r>
            <w:r w:rsidRPr="00782D8F">
              <w:rPr>
                <w:rFonts w:eastAsia="DIN-RegularAlternate" w:cs="DIN-RegularAlternate"/>
              </w:rPr>
              <w:t>s</w:t>
            </w:r>
          </w:p>
        </w:tc>
        <w:tc>
          <w:tcPr>
            <w:tcW w:w="3621"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rPr>
              <w:t>152 microns</w:t>
            </w:r>
          </w:p>
        </w:tc>
      </w:tr>
      <w:tr w:rsidR="000E0076" w:rsidRPr="00782D8F" w:rsidTr="009B1DD7">
        <w:trPr>
          <w:trHeight w:hRule="exact" w:val="357"/>
          <w:jc w:val="center"/>
        </w:trPr>
        <w:tc>
          <w:tcPr>
            <w:tcW w:w="2898" w:type="dxa"/>
            <w:vMerge/>
            <w:shd w:val="clear" w:color="auto" w:fill="auto"/>
          </w:tcPr>
          <w:p w:rsidR="000E0076" w:rsidRPr="00782D8F" w:rsidRDefault="000E0076" w:rsidP="009B1DD7"/>
        </w:tc>
        <w:tc>
          <w:tcPr>
            <w:tcW w:w="3926"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rPr>
              <w:t>Theo</w:t>
            </w:r>
            <w:r w:rsidRPr="00782D8F">
              <w:rPr>
                <w:rFonts w:eastAsia="DIN-RegularAlternate" w:cs="DIN-RegularAlternate"/>
                <w:spacing w:val="-7"/>
              </w:rPr>
              <w:t>r</w:t>
            </w:r>
            <w:r w:rsidRPr="00782D8F">
              <w:rPr>
                <w:rFonts w:eastAsia="DIN-RegularAlternate" w:cs="DIN-RegularAlternate"/>
              </w:rPr>
              <w:t>eti</w:t>
            </w:r>
            <w:r w:rsidRPr="00782D8F">
              <w:rPr>
                <w:rFonts w:eastAsia="DIN-RegularAlternate" w:cs="DIN-RegularAlternate"/>
                <w:spacing w:val="-2"/>
              </w:rPr>
              <w:t>c</w:t>
            </w:r>
            <w:r w:rsidRPr="00782D8F">
              <w:rPr>
                <w:rFonts w:eastAsia="DIN-RegularAlternate" w:cs="DIN-RegularAlternate"/>
              </w:rPr>
              <w:t xml:space="preserve">al </w:t>
            </w:r>
            <w:r w:rsidRPr="00782D8F">
              <w:rPr>
                <w:rFonts w:eastAsia="DIN-RegularAlternate" w:cs="DIN-RegularAlternate"/>
                <w:w w:val="104"/>
              </w:rPr>
              <w:t>C</w:t>
            </w:r>
            <w:r w:rsidRPr="00782D8F">
              <w:rPr>
                <w:rFonts w:eastAsia="DIN-RegularAlternate" w:cs="DIN-RegularAlternate"/>
                <w:spacing w:val="-2"/>
                <w:w w:val="104"/>
              </w:rPr>
              <w:t>o</w:t>
            </w:r>
            <w:r w:rsidRPr="00782D8F">
              <w:rPr>
                <w:rFonts w:eastAsia="DIN-RegularAlternate" w:cs="DIN-RegularAlternate"/>
                <w:spacing w:val="-2"/>
              </w:rPr>
              <w:t>v</w:t>
            </w:r>
            <w:r w:rsidRPr="00782D8F">
              <w:rPr>
                <w:rFonts w:eastAsia="DIN-RegularAlternate" w:cs="DIN-RegularAlternate"/>
              </w:rPr>
              <w:t>e</w:t>
            </w:r>
            <w:r w:rsidRPr="00782D8F">
              <w:rPr>
                <w:rFonts w:eastAsia="DIN-RegularAlternate" w:cs="DIN-RegularAlternate"/>
                <w:spacing w:val="-2"/>
              </w:rPr>
              <w:t>r</w:t>
            </w:r>
            <w:r w:rsidRPr="00782D8F">
              <w:rPr>
                <w:rFonts w:eastAsia="DIN-RegularAlternate" w:cs="DIN-RegularAlternate"/>
              </w:rPr>
              <w:t>age</w:t>
            </w:r>
          </w:p>
        </w:tc>
        <w:tc>
          <w:tcPr>
            <w:tcW w:w="3621" w:type="dxa"/>
            <w:shd w:val="clear" w:color="auto" w:fill="auto"/>
          </w:tcPr>
          <w:p w:rsidR="000E0076" w:rsidRPr="00782D8F" w:rsidRDefault="003E32D0" w:rsidP="009B1DD7">
            <w:pPr>
              <w:spacing w:before="94" w:after="0" w:line="104" w:lineRule="exact"/>
              <w:ind w:right="-20"/>
              <w:rPr>
                <w:rFonts w:eastAsia="DIN-RegularAlternate" w:cs="DIN-RegularAlternate"/>
              </w:rPr>
            </w:pPr>
            <w:r>
              <w:rPr>
                <w:rFonts w:eastAsia="DIN-RegularAlternate" w:cs="DIN-RegularAlternate"/>
              </w:rPr>
              <w:t xml:space="preserve"> </w:t>
            </w:r>
            <w:r w:rsidR="000E0076" w:rsidRPr="00782D8F">
              <w:rPr>
                <w:rFonts w:eastAsia="DIN-RegularAlternate" w:cs="DIN-RegularAlternate"/>
              </w:rPr>
              <w:t>6.56 m</w:t>
            </w:r>
            <w:r w:rsidR="000E0076" w:rsidRPr="00B93D35">
              <w:rPr>
                <w:rFonts w:eastAsia="DIN-RegularAlternate" w:cs="DIN-RegularAlternate"/>
                <w:vertAlign w:val="superscript"/>
              </w:rPr>
              <w:t>2</w:t>
            </w:r>
            <w:r w:rsidR="000E0076" w:rsidRPr="00782D8F">
              <w:rPr>
                <w:rFonts w:eastAsia="DIN-RegularAlternate" w:cs="DIN-RegularAlternate"/>
              </w:rPr>
              <w:t>/litre @ 125 microns DFT</w:t>
            </w:r>
          </w:p>
        </w:tc>
      </w:tr>
      <w:tr w:rsidR="000E0076" w:rsidRPr="00782D8F" w:rsidTr="009B1DD7">
        <w:trPr>
          <w:trHeight w:hRule="exact" w:val="557"/>
          <w:jc w:val="center"/>
        </w:trPr>
        <w:tc>
          <w:tcPr>
            <w:tcW w:w="2898" w:type="dxa"/>
            <w:vMerge/>
            <w:shd w:val="clear" w:color="auto" w:fill="auto"/>
          </w:tcPr>
          <w:p w:rsidR="000E0076" w:rsidRPr="00782D8F" w:rsidRDefault="000E0076" w:rsidP="009B1DD7"/>
        </w:tc>
        <w:tc>
          <w:tcPr>
            <w:tcW w:w="3926" w:type="dxa"/>
            <w:shd w:val="clear" w:color="auto" w:fill="auto"/>
          </w:tcPr>
          <w:p w:rsidR="000E0076" w:rsidRPr="00782D8F" w:rsidRDefault="000E0076" w:rsidP="009B1DD7">
            <w:pPr>
              <w:spacing w:before="10" w:after="0" w:line="100" w:lineRule="exact"/>
            </w:pPr>
          </w:p>
          <w:p w:rsidR="000E0076" w:rsidRPr="00782D8F" w:rsidRDefault="000E0076" w:rsidP="009B1DD7">
            <w:pPr>
              <w:spacing w:after="0" w:line="200" w:lineRule="exact"/>
              <w:ind w:left="73" w:right="1677"/>
              <w:rPr>
                <w:rFonts w:eastAsia="DIN-RegularAlternate" w:cs="DIN-RegularAlternate"/>
              </w:rPr>
            </w:pPr>
            <w:r w:rsidRPr="00782D8F">
              <w:rPr>
                <w:rFonts w:eastAsia="DIN-RegularAlternate" w:cs="DIN-RegularAlternate"/>
                <w:spacing w:val="-2"/>
              </w:rPr>
              <w:t>V</w:t>
            </w:r>
            <w:r w:rsidRPr="00782D8F">
              <w:rPr>
                <w:rFonts w:eastAsia="DIN-RegularAlternate" w:cs="DIN-RegularAlternate"/>
              </w:rPr>
              <w:t>OC</w:t>
            </w:r>
            <w:r w:rsidRPr="00782D8F">
              <w:rPr>
                <w:rFonts w:eastAsia="DIN-RegularAlternate" w:cs="DIN-RegularAlternate"/>
                <w:spacing w:val="10"/>
              </w:rPr>
              <w:t xml:space="preserve"> </w:t>
            </w:r>
            <w:r w:rsidRPr="00782D8F">
              <w:rPr>
                <w:rFonts w:eastAsia="DIN-RegularAlternate" w:cs="DIN-RegularAlternate"/>
                <w:spacing w:val="-16"/>
              </w:rPr>
              <w:t>“</w:t>
            </w:r>
            <w:r w:rsidRPr="00782D8F">
              <w:rPr>
                <w:rFonts w:eastAsia="DIN-RegularAlternate" w:cs="DIN-RegularAlternate"/>
              </w:rPr>
              <w:t>As Supplied” (Based on ASTM D3960)</w:t>
            </w:r>
          </w:p>
        </w:tc>
        <w:tc>
          <w:tcPr>
            <w:tcW w:w="3621"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rPr>
              <w:t xml:space="preserve">162 </w:t>
            </w:r>
            <w:proofErr w:type="spellStart"/>
            <w:r w:rsidRPr="00782D8F">
              <w:rPr>
                <w:rFonts w:eastAsia="DIN-RegularAlternate" w:cs="DIN-RegularAlternate"/>
              </w:rPr>
              <w:t>gms</w:t>
            </w:r>
            <w:proofErr w:type="spellEnd"/>
            <w:r w:rsidRPr="00782D8F">
              <w:rPr>
                <w:rFonts w:eastAsia="DIN-RegularAlternate" w:cs="DIN-RegularAlternate"/>
              </w:rPr>
              <w:t>/</w:t>
            </w:r>
            <w:proofErr w:type="spellStart"/>
            <w:r w:rsidRPr="00782D8F">
              <w:rPr>
                <w:rFonts w:eastAsia="DIN-RegularAlternate" w:cs="DIN-RegularAlternate"/>
              </w:rPr>
              <w:t>ltr</w:t>
            </w:r>
            <w:proofErr w:type="spellEnd"/>
          </w:p>
        </w:tc>
      </w:tr>
      <w:tr w:rsidR="000E0076" w:rsidRPr="00782D8F" w:rsidTr="009B1DD7">
        <w:trPr>
          <w:trHeight w:hRule="exact" w:val="357"/>
          <w:jc w:val="center"/>
        </w:trPr>
        <w:tc>
          <w:tcPr>
            <w:tcW w:w="2898" w:type="dxa"/>
            <w:vMerge/>
            <w:shd w:val="clear" w:color="auto" w:fill="auto"/>
          </w:tcPr>
          <w:p w:rsidR="000E0076" w:rsidRPr="00782D8F" w:rsidRDefault="000E0076" w:rsidP="009B1DD7"/>
        </w:tc>
        <w:tc>
          <w:tcPr>
            <w:tcW w:w="3926"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w w:val="103"/>
              </w:rPr>
              <w:t>Co</w:t>
            </w:r>
            <w:r w:rsidRPr="00782D8F">
              <w:rPr>
                <w:rFonts w:eastAsia="DIN-RegularAlternate" w:cs="DIN-RegularAlternate"/>
                <w:spacing w:val="-4"/>
                <w:w w:val="103"/>
              </w:rPr>
              <w:t>l</w:t>
            </w:r>
            <w:r w:rsidRPr="00782D8F">
              <w:rPr>
                <w:rFonts w:eastAsia="DIN-RegularAlternate" w:cs="DIN-RegularAlternate"/>
              </w:rPr>
              <w:t>our</w:t>
            </w:r>
          </w:p>
        </w:tc>
        <w:tc>
          <w:tcPr>
            <w:tcW w:w="3621"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rPr>
              <w:t>Natural Colour of Aluminium</w:t>
            </w:r>
          </w:p>
        </w:tc>
      </w:tr>
      <w:tr w:rsidR="000E0076" w:rsidRPr="00782D8F" w:rsidTr="009B1DD7">
        <w:trPr>
          <w:trHeight w:hRule="exact" w:val="357"/>
          <w:jc w:val="center"/>
        </w:trPr>
        <w:tc>
          <w:tcPr>
            <w:tcW w:w="2898" w:type="dxa"/>
            <w:vMerge/>
            <w:shd w:val="clear" w:color="auto" w:fill="auto"/>
          </w:tcPr>
          <w:p w:rsidR="000E0076" w:rsidRPr="00782D8F" w:rsidRDefault="000E0076" w:rsidP="009B1DD7"/>
        </w:tc>
        <w:tc>
          <w:tcPr>
            <w:tcW w:w="3926"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rPr>
              <w:t>Finish</w:t>
            </w:r>
          </w:p>
        </w:tc>
        <w:tc>
          <w:tcPr>
            <w:tcW w:w="3621" w:type="dxa"/>
            <w:shd w:val="clear" w:color="auto" w:fill="auto"/>
          </w:tcPr>
          <w:p w:rsidR="000E0076" w:rsidRPr="00782D8F" w:rsidRDefault="000E0076" w:rsidP="009B1DD7">
            <w:pPr>
              <w:spacing w:before="72" w:after="0" w:line="240" w:lineRule="auto"/>
              <w:ind w:left="73" w:right="-20"/>
              <w:rPr>
                <w:rFonts w:eastAsia="DIN-RegularAlternate" w:cs="DIN-RegularAlternate"/>
              </w:rPr>
            </w:pPr>
            <w:r w:rsidRPr="00782D8F">
              <w:rPr>
                <w:rFonts w:eastAsia="DIN-RegularAlternate" w:cs="DIN-RegularAlternate"/>
              </w:rPr>
              <w:t>Semi-Gloss</w:t>
            </w:r>
          </w:p>
        </w:tc>
      </w:tr>
    </w:tbl>
    <w:p w:rsidR="000E0076" w:rsidRPr="00782D8F" w:rsidRDefault="000E0076" w:rsidP="000E0076">
      <w:pPr>
        <w:spacing w:after="0" w:line="240" w:lineRule="auto"/>
        <w:ind w:left="567" w:right="651"/>
        <w:rPr>
          <w:b/>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908"/>
        <w:gridCol w:w="2523"/>
        <w:gridCol w:w="5010"/>
      </w:tblGrid>
      <w:tr w:rsidR="000E0076" w:rsidRPr="00782D8F" w:rsidTr="009B1DD7">
        <w:trPr>
          <w:trHeight w:hRule="exact" w:val="302"/>
          <w:jc w:val="center"/>
        </w:trPr>
        <w:tc>
          <w:tcPr>
            <w:tcW w:w="2908" w:type="dxa"/>
            <w:vMerge w:val="restart"/>
            <w:shd w:val="clear" w:color="auto" w:fill="auto"/>
          </w:tcPr>
          <w:p w:rsidR="000E0076" w:rsidRPr="00782D8F" w:rsidRDefault="000E0076" w:rsidP="009B1DD7">
            <w:pPr>
              <w:spacing w:before="2" w:after="0" w:line="130" w:lineRule="exact"/>
            </w:pPr>
          </w:p>
          <w:p w:rsidR="000E0076" w:rsidRPr="00782D8F" w:rsidRDefault="000E0076" w:rsidP="009B1DD7">
            <w:pPr>
              <w:spacing w:after="0" w:line="200" w:lineRule="exact"/>
            </w:pPr>
          </w:p>
          <w:p w:rsidR="000E0076" w:rsidRPr="00782D8F" w:rsidRDefault="000E0076" w:rsidP="009B1DD7">
            <w:pPr>
              <w:spacing w:after="0" w:line="200" w:lineRule="exact"/>
            </w:pPr>
          </w:p>
          <w:p w:rsidR="000E0076" w:rsidRPr="00782D8F" w:rsidRDefault="000E0076" w:rsidP="009B1DD7">
            <w:pPr>
              <w:spacing w:after="0" w:line="200" w:lineRule="exact"/>
            </w:pPr>
          </w:p>
          <w:p w:rsidR="000E0076" w:rsidRPr="00782D8F" w:rsidRDefault="000E0076" w:rsidP="009B1DD7">
            <w:pPr>
              <w:spacing w:after="0" w:line="200" w:lineRule="exact"/>
            </w:pPr>
          </w:p>
          <w:p w:rsidR="000E0076" w:rsidRPr="00782D8F" w:rsidRDefault="000E0076" w:rsidP="009B1DD7">
            <w:pPr>
              <w:spacing w:after="0" w:line="200" w:lineRule="exact"/>
            </w:pPr>
          </w:p>
          <w:p w:rsidR="000E0076" w:rsidRPr="00782D8F" w:rsidRDefault="000E0076" w:rsidP="009B1DD7">
            <w:pPr>
              <w:spacing w:after="0" w:line="240" w:lineRule="auto"/>
              <w:ind w:left="593" w:right="-20"/>
              <w:rPr>
                <w:rFonts w:eastAsia="DIN" w:cs="DIN"/>
              </w:rPr>
            </w:pPr>
            <w:r w:rsidRPr="00782D8F">
              <w:rPr>
                <w:rFonts w:eastAsia="DIN" w:cs="DIN"/>
                <w:b/>
                <w:bCs/>
              </w:rPr>
              <w:t>Appli</w:t>
            </w:r>
            <w:r w:rsidRPr="00782D8F">
              <w:rPr>
                <w:rFonts w:eastAsia="DIN" w:cs="DIN"/>
                <w:b/>
                <w:bCs/>
                <w:spacing w:val="-1"/>
              </w:rPr>
              <w:t>c</w:t>
            </w:r>
            <w:r w:rsidRPr="00782D8F">
              <w:rPr>
                <w:rFonts w:eastAsia="DIN" w:cs="DIN"/>
                <w:b/>
                <w:bCs/>
              </w:rPr>
              <w:t>ation De</w:t>
            </w:r>
            <w:r w:rsidRPr="00782D8F">
              <w:rPr>
                <w:rFonts w:eastAsia="DIN" w:cs="DIN"/>
                <w:b/>
                <w:bCs/>
                <w:spacing w:val="-1"/>
              </w:rPr>
              <w:t>t</w:t>
            </w:r>
            <w:r w:rsidRPr="00782D8F">
              <w:rPr>
                <w:rFonts w:eastAsia="DIN" w:cs="DIN"/>
                <w:b/>
                <w:bCs/>
              </w:rPr>
              <w:t>ails</w:t>
            </w:r>
          </w:p>
        </w:tc>
        <w:tc>
          <w:tcPr>
            <w:tcW w:w="7533" w:type="dxa"/>
            <w:gridSpan w:val="2"/>
            <w:shd w:val="clear" w:color="auto" w:fill="auto"/>
          </w:tcPr>
          <w:p w:rsidR="000E0076" w:rsidRPr="00782D8F" w:rsidRDefault="000E0076" w:rsidP="009B1DD7">
            <w:pPr>
              <w:spacing w:before="12" w:after="0" w:line="240" w:lineRule="auto"/>
              <w:ind w:left="2730" w:right="2709"/>
              <w:jc w:val="center"/>
              <w:rPr>
                <w:rFonts w:eastAsia="DIN" w:cs="DIN"/>
              </w:rPr>
            </w:pPr>
            <w:r w:rsidRPr="00782D8F">
              <w:rPr>
                <w:rFonts w:eastAsia="DIN" w:cs="DIN"/>
                <w:b/>
                <w:bCs/>
              </w:rPr>
              <w:t>Method Of Appli</w:t>
            </w:r>
            <w:r w:rsidRPr="00782D8F">
              <w:rPr>
                <w:rFonts w:eastAsia="DIN" w:cs="DIN"/>
                <w:b/>
                <w:bCs/>
                <w:spacing w:val="-1"/>
              </w:rPr>
              <w:t>c</w:t>
            </w:r>
            <w:r w:rsidRPr="00782D8F">
              <w:rPr>
                <w:rFonts w:eastAsia="DIN" w:cs="DIN"/>
                <w:b/>
                <w:bCs/>
              </w:rPr>
              <w:t>ation</w:t>
            </w:r>
          </w:p>
        </w:tc>
      </w:tr>
      <w:tr w:rsidR="000E0076" w:rsidRPr="00782D8F" w:rsidTr="009B1DD7">
        <w:trPr>
          <w:trHeight w:hRule="exact" w:val="1130"/>
          <w:jc w:val="center"/>
        </w:trPr>
        <w:tc>
          <w:tcPr>
            <w:tcW w:w="2908" w:type="dxa"/>
            <w:vMerge/>
            <w:shd w:val="clear" w:color="auto" w:fill="auto"/>
          </w:tcPr>
          <w:p w:rsidR="000E0076" w:rsidRPr="00782D8F" w:rsidRDefault="000E0076" w:rsidP="009B1DD7"/>
        </w:tc>
        <w:tc>
          <w:tcPr>
            <w:tcW w:w="2523" w:type="dxa"/>
            <w:shd w:val="clear" w:color="auto" w:fill="auto"/>
          </w:tcPr>
          <w:p w:rsidR="000E0076" w:rsidRPr="00782D8F" w:rsidRDefault="000E0076" w:rsidP="009B1DD7">
            <w:pPr>
              <w:spacing w:after="0" w:line="200" w:lineRule="exact"/>
            </w:pPr>
          </w:p>
          <w:p w:rsidR="000E0076" w:rsidRPr="00782D8F" w:rsidRDefault="000E0076" w:rsidP="009B1DD7">
            <w:pPr>
              <w:spacing w:before="8" w:after="0" w:line="220" w:lineRule="exact"/>
            </w:pPr>
          </w:p>
          <w:p w:rsidR="000E0076" w:rsidRPr="00782D8F" w:rsidRDefault="000E0076" w:rsidP="009B1DD7">
            <w:pPr>
              <w:spacing w:after="0" w:line="240" w:lineRule="auto"/>
              <w:ind w:left="647" w:right="-20"/>
              <w:rPr>
                <w:rFonts w:eastAsia="DIN" w:cs="DIN"/>
              </w:rPr>
            </w:pPr>
            <w:r w:rsidRPr="00782D8F">
              <w:rPr>
                <w:rFonts w:eastAsia="DIN" w:cs="DIN"/>
                <w:b/>
                <w:bCs/>
              </w:rPr>
              <w:t>Air</w:t>
            </w:r>
            <w:r w:rsidRPr="00782D8F">
              <w:rPr>
                <w:rFonts w:eastAsia="DIN" w:cs="DIN"/>
                <w:b/>
                <w:bCs/>
                <w:spacing w:val="-5"/>
              </w:rPr>
              <w:t>l</w:t>
            </w:r>
            <w:r w:rsidRPr="00782D8F">
              <w:rPr>
                <w:rFonts w:eastAsia="DIN" w:cs="DIN"/>
                <w:b/>
                <w:bCs/>
              </w:rPr>
              <w:t>e</w:t>
            </w:r>
            <w:r w:rsidRPr="00782D8F">
              <w:rPr>
                <w:rFonts w:eastAsia="DIN" w:cs="DIN"/>
                <w:b/>
                <w:bCs/>
                <w:spacing w:val="-1"/>
              </w:rPr>
              <w:t>s</w:t>
            </w:r>
            <w:r w:rsidRPr="00782D8F">
              <w:rPr>
                <w:rFonts w:eastAsia="DIN" w:cs="DIN"/>
                <w:b/>
                <w:bCs/>
              </w:rPr>
              <w:t>s Sp</w:t>
            </w:r>
            <w:r w:rsidRPr="00782D8F">
              <w:rPr>
                <w:rFonts w:eastAsia="DIN" w:cs="DIN"/>
                <w:b/>
                <w:bCs/>
                <w:spacing w:val="-2"/>
              </w:rPr>
              <w:t>r</w:t>
            </w:r>
            <w:r w:rsidRPr="00782D8F">
              <w:rPr>
                <w:rFonts w:eastAsia="DIN" w:cs="DIN"/>
                <w:b/>
                <w:bCs/>
              </w:rPr>
              <w:t>ay</w:t>
            </w:r>
          </w:p>
        </w:tc>
        <w:tc>
          <w:tcPr>
            <w:tcW w:w="5010" w:type="dxa"/>
            <w:shd w:val="clear" w:color="auto" w:fill="auto"/>
          </w:tcPr>
          <w:p w:rsidR="000E0076" w:rsidRPr="00782D8F" w:rsidRDefault="000E0076" w:rsidP="009B1DD7">
            <w:pPr>
              <w:spacing w:before="8" w:after="0" w:line="190" w:lineRule="exact"/>
            </w:pPr>
          </w:p>
          <w:p w:rsidR="000E0076" w:rsidRPr="00782D8F" w:rsidRDefault="000E0076" w:rsidP="000E0076">
            <w:pPr>
              <w:spacing w:after="0" w:line="200" w:lineRule="exact"/>
              <w:ind w:left="73" w:right="16"/>
              <w:rPr>
                <w:rFonts w:eastAsia="DIN-RegularAlternate" w:cs="DIN-RegularAlternate"/>
              </w:rPr>
            </w:pPr>
            <w:r w:rsidRPr="00782D8F">
              <w:rPr>
                <w:rFonts w:eastAsia="DIN-RegularAlternate" w:cs="DIN-RegularAlternate"/>
              </w:rPr>
              <w:t>This is the recommended method of application:</w:t>
            </w:r>
          </w:p>
          <w:p w:rsidR="000E0076" w:rsidRPr="00782D8F" w:rsidRDefault="000E0076" w:rsidP="000E0076">
            <w:pPr>
              <w:spacing w:after="0" w:line="200" w:lineRule="exact"/>
              <w:ind w:left="73" w:right="16"/>
              <w:rPr>
                <w:rFonts w:eastAsia="DIN-RegularAlternate" w:cs="DIN-RegularAlternate"/>
              </w:rPr>
            </w:pPr>
            <w:r w:rsidRPr="00782D8F">
              <w:rPr>
                <w:rFonts w:eastAsia="DIN-RegularAlternate" w:cs="DIN-RegularAlternate"/>
              </w:rPr>
              <w:t>Maximum 5% Thinner may be added.</w:t>
            </w:r>
          </w:p>
          <w:p w:rsidR="000E0076" w:rsidRPr="00782D8F" w:rsidRDefault="000E0076" w:rsidP="000E0076">
            <w:pPr>
              <w:spacing w:after="0" w:line="200" w:lineRule="exact"/>
              <w:ind w:left="73" w:right="16"/>
              <w:rPr>
                <w:rFonts w:eastAsia="DIN-RegularAlternate" w:cs="DIN-RegularAlternate"/>
              </w:rPr>
            </w:pPr>
            <w:r w:rsidRPr="00782D8F">
              <w:rPr>
                <w:rFonts w:eastAsia="DIN-RegularAlternate" w:cs="DIN-RegularAlternate"/>
              </w:rPr>
              <w:t>Tip Size: 0.48 - 0.58 mm (0.019 - 0.023 in)</w:t>
            </w:r>
          </w:p>
          <w:p w:rsidR="000E0076" w:rsidRPr="00782D8F" w:rsidRDefault="000E0076" w:rsidP="000E0076">
            <w:pPr>
              <w:spacing w:after="0" w:line="200" w:lineRule="exact"/>
              <w:ind w:left="73" w:right="618"/>
              <w:rPr>
                <w:rFonts w:eastAsia="DIN-RegularAlternate" w:cs="DIN-RegularAlternate"/>
              </w:rPr>
            </w:pPr>
            <w:r w:rsidRPr="00782D8F">
              <w:rPr>
                <w:rFonts w:eastAsia="DIN-RegularAlternate" w:cs="DIN-RegularAlternate"/>
              </w:rPr>
              <w:t>Pressure: 110 - 160 kg/cm2 (1600 – 2300 psi)</w:t>
            </w:r>
          </w:p>
        </w:tc>
      </w:tr>
      <w:tr w:rsidR="000E0076" w:rsidRPr="00782D8F" w:rsidTr="000E0076">
        <w:trPr>
          <w:trHeight w:hRule="exact" w:val="1196"/>
          <w:jc w:val="center"/>
        </w:trPr>
        <w:tc>
          <w:tcPr>
            <w:tcW w:w="2908" w:type="dxa"/>
            <w:vMerge/>
            <w:shd w:val="clear" w:color="auto" w:fill="auto"/>
          </w:tcPr>
          <w:p w:rsidR="000E0076" w:rsidRPr="00782D8F" w:rsidRDefault="000E0076" w:rsidP="009B1DD7"/>
        </w:tc>
        <w:tc>
          <w:tcPr>
            <w:tcW w:w="2523" w:type="dxa"/>
            <w:shd w:val="clear" w:color="auto" w:fill="auto"/>
          </w:tcPr>
          <w:p w:rsidR="000E0076" w:rsidRPr="00782D8F" w:rsidRDefault="000E0076" w:rsidP="009B1DD7">
            <w:pPr>
              <w:spacing w:before="12" w:after="0" w:line="280" w:lineRule="exact"/>
            </w:pPr>
          </w:p>
          <w:p w:rsidR="000E0076" w:rsidRPr="00782D8F" w:rsidRDefault="000E0076" w:rsidP="009B1DD7">
            <w:pPr>
              <w:spacing w:after="0" w:line="240" w:lineRule="auto"/>
              <w:ind w:left="374" w:right="-20"/>
              <w:rPr>
                <w:rFonts w:eastAsia="DIN" w:cs="DIN"/>
              </w:rPr>
            </w:pPr>
            <w:r w:rsidRPr="00782D8F">
              <w:rPr>
                <w:rFonts w:eastAsia="DIN" w:cs="DIN"/>
                <w:b/>
                <w:bCs/>
              </w:rPr>
              <w:t>Con</w:t>
            </w:r>
            <w:r w:rsidRPr="00782D8F">
              <w:rPr>
                <w:rFonts w:eastAsia="DIN" w:cs="DIN"/>
                <w:b/>
                <w:bCs/>
                <w:spacing w:val="-2"/>
              </w:rPr>
              <w:t>v</w:t>
            </w:r>
            <w:r w:rsidRPr="00782D8F">
              <w:rPr>
                <w:rFonts w:eastAsia="DIN" w:cs="DIN"/>
                <w:b/>
                <w:bCs/>
              </w:rPr>
              <w:t>entional Sp</w:t>
            </w:r>
            <w:r w:rsidRPr="00782D8F">
              <w:rPr>
                <w:rFonts w:eastAsia="DIN" w:cs="DIN"/>
                <w:b/>
                <w:bCs/>
                <w:spacing w:val="-2"/>
              </w:rPr>
              <w:t>r</w:t>
            </w:r>
            <w:r w:rsidRPr="00782D8F">
              <w:rPr>
                <w:rFonts w:eastAsia="DIN" w:cs="DIN"/>
                <w:b/>
                <w:bCs/>
              </w:rPr>
              <w:t>ay</w:t>
            </w:r>
          </w:p>
        </w:tc>
        <w:tc>
          <w:tcPr>
            <w:tcW w:w="5010" w:type="dxa"/>
            <w:shd w:val="clear" w:color="auto" w:fill="auto"/>
          </w:tcPr>
          <w:p w:rsidR="000E0076" w:rsidRPr="00782D8F" w:rsidRDefault="000E0076" w:rsidP="000E0076">
            <w:pPr>
              <w:spacing w:after="0" w:line="240" w:lineRule="auto"/>
              <w:ind w:left="74" w:right="-23"/>
              <w:rPr>
                <w:rFonts w:eastAsia="DIN-RegularAlternate" w:cs="DIN-RegularAlternate"/>
              </w:rPr>
            </w:pPr>
            <w:r w:rsidRPr="00782D8F">
              <w:rPr>
                <w:rFonts w:eastAsia="DIN-RegularAlternate" w:cs="DIN-RegularAlternate"/>
              </w:rPr>
              <w:t>This is also a suitable method of application. Maximum</w:t>
            </w:r>
          </w:p>
          <w:p w:rsidR="000E0076" w:rsidRPr="00782D8F" w:rsidRDefault="000E0076" w:rsidP="000E0076">
            <w:pPr>
              <w:spacing w:after="0" w:line="240" w:lineRule="auto"/>
              <w:ind w:left="74" w:right="-23"/>
              <w:rPr>
                <w:rFonts w:eastAsia="DIN-RegularAlternate" w:cs="DIN-RegularAlternate"/>
              </w:rPr>
            </w:pPr>
            <w:r w:rsidRPr="00782D8F">
              <w:rPr>
                <w:rFonts w:eastAsia="DIN-RegularAlternate" w:cs="DIN-RegularAlternate"/>
              </w:rPr>
              <w:t>20% Thinner may be added</w:t>
            </w:r>
          </w:p>
          <w:p w:rsidR="000E0076" w:rsidRPr="00782D8F" w:rsidRDefault="000E0076" w:rsidP="000E0076">
            <w:pPr>
              <w:spacing w:after="0" w:line="240" w:lineRule="auto"/>
              <w:ind w:left="74" w:right="-23"/>
              <w:rPr>
                <w:rFonts w:eastAsia="DIN-RegularAlternate" w:cs="DIN-RegularAlternate"/>
              </w:rPr>
            </w:pPr>
            <w:r w:rsidRPr="00782D8F">
              <w:rPr>
                <w:rFonts w:eastAsia="DIN-RegularAlternate" w:cs="DIN-RegularAlternate"/>
              </w:rPr>
              <w:t>Tip Size: 1.80 - 2.20 mm (0.071 - 0.087 in)</w:t>
            </w:r>
          </w:p>
          <w:p w:rsidR="000E0076" w:rsidRPr="00782D8F" w:rsidRDefault="000E0076" w:rsidP="000E0076">
            <w:pPr>
              <w:spacing w:after="0" w:line="200" w:lineRule="exact"/>
              <w:ind w:left="73" w:right="-20"/>
              <w:rPr>
                <w:rFonts w:eastAsia="DIN-RegularAlternate" w:cs="DIN-RegularAlternate"/>
              </w:rPr>
            </w:pPr>
            <w:r w:rsidRPr="00782D8F">
              <w:rPr>
                <w:rFonts w:eastAsia="DIN-RegularAlternate" w:cs="DIN-RegularAlternate"/>
              </w:rPr>
              <w:t>Pressure: 2.75 - 3.45 kg/cm2 (40 - 50 psi)</w:t>
            </w:r>
          </w:p>
        </w:tc>
      </w:tr>
      <w:tr w:rsidR="000E0076" w:rsidRPr="00782D8F" w:rsidTr="009B1DD7">
        <w:trPr>
          <w:trHeight w:hRule="exact" w:val="757"/>
          <w:jc w:val="center"/>
        </w:trPr>
        <w:tc>
          <w:tcPr>
            <w:tcW w:w="2908" w:type="dxa"/>
            <w:vMerge/>
            <w:shd w:val="clear" w:color="auto" w:fill="auto"/>
          </w:tcPr>
          <w:p w:rsidR="000E0076" w:rsidRPr="00782D8F" w:rsidRDefault="000E0076" w:rsidP="009B1DD7"/>
        </w:tc>
        <w:tc>
          <w:tcPr>
            <w:tcW w:w="2523" w:type="dxa"/>
            <w:shd w:val="clear" w:color="auto" w:fill="auto"/>
          </w:tcPr>
          <w:p w:rsidR="000E0076" w:rsidRPr="00782D8F" w:rsidRDefault="000E0076" w:rsidP="009B1DD7">
            <w:pPr>
              <w:spacing w:before="12" w:after="0" w:line="240" w:lineRule="auto"/>
              <w:ind w:left="540" w:right="-20"/>
              <w:rPr>
                <w:rFonts w:eastAsia="DIN" w:cs="DIN"/>
              </w:rPr>
            </w:pPr>
            <w:r w:rsidRPr="00782D8F">
              <w:rPr>
                <w:rFonts w:eastAsia="DIN" w:cs="DIN"/>
                <w:b/>
                <w:bCs/>
              </w:rPr>
              <w:t>Brush Or Rol</w:t>
            </w:r>
            <w:r w:rsidRPr="00782D8F">
              <w:rPr>
                <w:rFonts w:eastAsia="DIN" w:cs="DIN"/>
                <w:b/>
                <w:bCs/>
                <w:spacing w:val="-5"/>
              </w:rPr>
              <w:t>l</w:t>
            </w:r>
            <w:r w:rsidRPr="00782D8F">
              <w:rPr>
                <w:rFonts w:eastAsia="DIN" w:cs="DIN"/>
                <w:b/>
                <w:bCs/>
              </w:rPr>
              <w:t>er</w:t>
            </w:r>
          </w:p>
        </w:tc>
        <w:tc>
          <w:tcPr>
            <w:tcW w:w="5010" w:type="dxa"/>
            <w:shd w:val="clear" w:color="auto" w:fill="auto"/>
          </w:tcPr>
          <w:p w:rsidR="000E0076" w:rsidRPr="00782D8F" w:rsidRDefault="000E0076" w:rsidP="009B1DD7">
            <w:pPr>
              <w:spacing w:before="10" w:after="0" w:line="100" w:lineRule="exact"/>
            </w:pPr>
          </w:p>
          <w:p w:rsidR="000E0076" w:rsidRPr="00782D8F" w:rsidRDefault="000E0076" w:rsidP="000E0076">
            <w:pPr>
              <w:spacing w:after="0" w:line="200" w:lineRule="exact"/>
              <w:ind w:left="73" w:right="4"/>
              <w:jc w:val="both"/>
              <w:rPr>
                <w:rFonts w:eastAsia="DIN-RegularAlternate" w:cs="DIN-RegularAlternate"/>
              </w:rPr>
            </w:pPr>
            <w:r w:rsidRPr="00782D8F">
              <w:rPr>
                <w:rFonts w:eastAsia="DIN-RegularAlternate" w:cs="DIN-RegularAlternate"/>
              </w:rPr>
              <w:t>May be used for difficult shapes or touch-up. However, additional coats may be required to achieve the recommended film thickness.</w:t>
            </w:r>
          </w:p>
        </w:tc>
      </w:tr>
    </w:tbl>
    <w:p w:rsidR="000E0076" w:rsidRPr="00782D8F" w:rsidRDefault="000E0076" w:rsidP="000E0076">
      <w:pPr>
        <w:spacing w:after="0" w:line="240" w:lineRule="auto"/>
        <w:ind w:left="567" w:right="651"/>
        <w:rPr>
          <w:b/>
        </w:rPr>
      </w:pPr>
    </w:p>
    <w:p w:rsidR="000E0076" w:rsidRPr="00782D8F" w:rsidRDefault="000E0076" w:rsidP="000E0076">
      <w:pPr>
        <w:spacing w:after="0" w:line="240" w:lineRule="auto"/>
        <w:ind w:left="567" w:right="651"/>
        <w:rPr>
          <w:b/>
        </w:rPr>
      </w:pPr>
    </w:p>
    <w:p w:rsidR="000E0076" w:rsidRPr="00782D8F" w:rsidRDefault="000E0076" w:rsidP="000E0076">
      <w:pPr>
        <w:spacing w:after="0" w:line="240" w:lineRule="auto"/>
        <w:ind w:left="567" w:right="651"/>
        <w:rPr>
          <w:b/>
        </w:rPr>
      </w:pPr>
    </w:p>
    <w:p w:rsidR="000E0076" w:rsidRPr="00782D8F" w:rsidRDefault="000E0076" w:rsidP="000E0076">
      <w:pPr>
        <w:spacing w:after="0" w:line="240" w:lineRule="auto"/>
        <w:ind w:left="567" w:right="651"/>
        <w:rPr>
          <w:b/>
        </w:rPr>
      </w:pPr>
    </w:p>
    <w:p w:rsidR="000E0076" w:rsidRPr="00782D8F" w:rsidRDefault="000E0076" w:rsidP="000E0076">
      <w:pPr>
        <w:spacing w:after="0" w:line="240" w:lineRule="auto"/>
        <w:ind w:left="567" w:right="651"/>
        <w:rPr>
          <w:b/>
        </w:rPr>
      </w:pPr>
    </w:p>
    <w:p w:rsidR="000E0076" w:rsidRPr="00782D8F" w:rsidRDefault="000E0076" w:rsidP="000E0076">
      <w:pPr>
        <w:spacing w:after="0" w:line="240" w:lineRule="auto"/>
        <w:ind w:left="567" w:right="651"/>
        <w:rPr>
          <w:b/>
        </w:rPr>
      </w:pPr>
    </w:p>
    <w:p w:rsidR="000E0076" w:rsidRPr="00782D8F" w:rsidRDefault="000E0076" w:rsidP="000E0076">
      <w:pPr>
        <w:spacing w:after="0" w:line="240" w:lineRule="auto"/>
        <w:ind w:left="567" w:right="651"/>
        <w:rPr>
          <w:b/>
        </w:rPr>
      </w:pPr>
    </w:p>
    <w:p w:rsidR="000E0076" w:rsidRPr="00782D8F" w:rsidRDefault="000E0076" w:rsidP="000E0076">
      <w:pPr>
        <w:spacing w:after="0" w:line="240" w:lineRule="auto"/>
        <w:ind w:left="567" w:right="651"/>
        <w:rPr>
          <w:b/>
        </w:rPr>
      </w:pPr>
    </w:p>
    <w:p w:rsidR="000E0076" w:rsidRPr="00782D8F" w:rsidRDefault="000F2AF6" w:rsidP="000E0076">
      <w:pPr>
        <w:spacing w:after="0" w:line="240" w:lineRule="auto"/>
        <w:ind w:left="567" w:right="651"/>
        <w:rPr>
          <w:b/>
        </w:rPr>
      </w:pPr>
      <w:r w:rsidRPr="00971CEF">
        <w:rPr>
          <w:noProof/>
          <w:lang w:val="en-US"/>
        </w:rPr>
        <w:lastRenderedPageBreak/>
        <w:drawing>
          <wp:anchor distT="0" distB="0" distL="114300" distR="114300" simplePos="0" relativeHeight="251662336" behindDoc="0" locked="0" layoutInCell="1" allowOverlap="1">
            <wp:simplePos x="0" y="0"/>
            <wp:positionH relativeFrom="margin">
              <wp:align>center</wp:align>
            </wp:positionH>
            <wp:positionV relativeFrom="margin">
              <wp:align>top</wp:align>
            </wp:positionV>
            <wp:extent cx="7589448" cy="1690777"/>
            <wp:effectExtent l="19050" t="0" r="0" b="0"/>
            <wp:wrapSquare wrapText="bothSides"/>
            <wp:docPr id="2"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89520" cy="169037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3360" behindDoc="1" locked="0" layoutInCell="1" allowOverlap="1">
            <wp:simplePos x="0" y="0"/>
            <wp:positionH relativeFrom="margin">
              <wp:posOffset>-166586</wp:posOffset>
            </wp:positionH>
            <wp:positionV relativeFrom="margin">
              <wp:posOffset>10205049</wp:posOffset>
            </wp:positionV>
            <wp:extent cx="7589448" cy="500332"/>
            <wp:effectExtent l="19050" t="0" r="0" b="0"/>
            <wp:wrapSquare wrapText="bothSides"/>
            <wp:docPr id="3"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88885" cy="499745"/>
                    </a:xfrm>
                    <a:prstGeom prst="rect">
                      <a:avLst/>
                    </a:prstGeom>
                  </pic:spPr>
                </pic:pic>
              </a:graphicData>
            </a:graphic>
          </wp:anchor>
        </w:drawing>
      </w:r>
    </w:p>
    <w:p w:rsidR="000E0076" w:rsidRPr="00782D8F" w:rsidRDefault="000E0076" w:rsidP="000E0076">
      <w:pPr>
        <w:spacing w:after="0" w:line="240" w:lineRule="auto"/>
        <w:ind w:left="567" w:right="651"/>
        <w:rPr>
          <w:b/>
        </w:rPr>
      </w:pPr>
    </w:p>
    <w:p w:rsidR="000E0076" w:rsidRPr="00782D8F" w:rsidRDefault="000E0076" w:rsidP="000E0076">
      <w:pPr>
        <w:spacing w:after="0" w:line="240" w:lineRule="auto"/>
        <w:ind w:left="567" w:right="651"/>
        <w:rPr>
          <w:b/>
        </w:rPr>
      </w:pPr>
    </w:p>
    <w:tbl>
      <w:tblPr>
        <w:tblW w:w="0" w:type="auto"/>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374"/>
        <w:gridCol w:w="1658"/>
        <w:gridCol w:w="1644"/>
        <w:gridCol w:w="1942"/>
        <w:gridCol w:w="1701"/>
        <w:gridCol w:w="1127"/>
      </w:tblGrid>
      <w:tr w:rsidR="000E0076" w:rsidRPr="00782D8F" w:rsidTr="009B1DD7">
        <w:trPr>
          <w:trHeight w:hRule="exact" w:val="326"/>
          <w:jc w:val="center"/>
        </w:trPr>
        <w:tc>
          <w:tcPr>
            <w:tcW w:w="10446" w:type="dxa"/>
            <w:gridSpan w:val="6"/>
            <w:shd w:val="clear" w:color="auto" w:fill="auto"/>
          </w:tcPr>
          <w:p w:rsidR="000E0076" w:rsidRPr="00782D8F" w:rsidRDefault="000E0076" w:rsidP="009B1DD7">
            <w:pPr>
              <w:spacing w:before="12" w:after="0" w:line="240" w:lineRule="auto"/>
              <w:ind w:left="4629" w:right="4606"/>
              <w:jc w:val="center"/>
              <w:rPr>
                <w:rFonts w:eastAsia="DIN" w:cs="DIN"/>
              </w:rPr>
            </w:pPr>
            <w:r w:rsidRPr="00782D8F">
              <w:rPr>
                <w:rFonts w:eastAsia="DIN" w:cs="DIN"/>
                <w:b/>
                <w:bCs/>
              </w:rPr>
              <w:t>Drying Time</w:t>
            </w:r>
          </w:p>
        </w:tc>
      </w:tr>
      <w:tr w:rsidR="000E0076" w:rsidRPr="00782D8F" w:rsidTr="009B1DD7">
        <w:trPr>
          <w:trHeight w:hRule="exact" w:val="357"/>
          <w:jc w:val="center"/>
        </w:trPr>
        <w:tc>
          <w:tcPr>
            <w:tcW w:w="2374" w:type="dxa"/>
            <w:vMerge w:val="restart"/>
            <w:shd w:val="clear" w:color="auto" w:fill="auto"/>
          </w:tcPr>
          <w:p w:rsidR="000E0076" w:rsidRPr="00782D8F" w:rsidRDefault="000E0076" w:rsidP="009B1DD7">
            <w:pPr>
              <w:spacing w:before="12" w:after="0" w:line="260" w:lineRule="exact"/>
            </w:pPr>
          </w:p>
          <w:p w:rsidR="000E0076" w:rsidRPr="00782D8F" w:rsidRDefault="000E0076" w:rsidP="009B1DD7">
            <w:pPr>
              <w:spacing w:after="0" w:line="240" w:lineRule="auto"/>
              <w:ind w:left="80" w:right="-20"/>
              <w:rPr>
                <w:rFonts w:eastAsia="DIN-RegularAlternate" w:cs="DIN-RegularAlternate"/>
              </w:rPr>
            </w:pPr>
            <w:r w:rsidRPr="00782D8F">
              <w:rPr>
                <w:rFonts w:eastAsia="DIN-RegularAlternate" w:cs="DIN-RegularAlternate"/>
              </w:rPr>
              <w:t>Sur</w:t>
            </w:r>
            <w:r w:rsidRPr="00782D8F">
              <w:rPr>
                <w:rFonts w:eastAsia="DIN-RegularAlternate" w:cs="DIN-RegularAlternate"/>
                <w:spacing w:val="-4"/>
              </w:rPr>
              <w:t>f</w:t>
            </w:r>
            <w:r w:rsidRPr="00782D8F">
              <w:rPr>
                <w:rFonts w:eastAsia="DIN-RegularAlternate" w:cs="DIN-RegularAlternate"/>
              </w:rPr>
              <w:t>a</w:t>
            </w:r>
            <w:r w:rsidRPr="00782D8F">
              <w:rPr>
                <w:rFonts w:eastAsia="DIN-RegularAlternate" w:cs="DIN-RegularAlternate"/>
                <w:spacing w:val="-3"/>
              </w:rPr>
              <w:t>c</w:t>
            </w:r>
            <w:r w:rsidRPr="00782D8F">
              <w:rPr>
                <w:rFonts w:eastAsia="DIN-RegularAlternate" w:cs="DIN-RegularAlternate"/>
              </w:rPr>
              <w:t xml:space="preserve">e </w:t>
            </w:r>
            <w:r w:rsidRPr="00782D8F">
              <w:rPr>
                <w:rFonts w:eastAsia="DIN-RegularAlternate" w:cs="DIN-RegularAlternate"/>
                <w:spacing w:val="-15"/>
              </w:rPr>
              <w:t>T</w:t>
            </w:r>
            <w:r w:rsidRPr="00782D8F">
              <w:rPr>
                <w:rFonts w:eastAsia="DIN-RegularAlternate" w:cs="DIN-RegularAlternate"/>
              </w:rPr>
              <w:t>empe</w:t>
            </w:r>
            <w:r w:rsidRPr="00782D8F">
              <w:rPr>
                <w:rFonts w:eastAsia="DIN-RegularAlternate" w:cs="DIN-RegularAlternate"/>
                <w:spacing w:val="-2"/>
              </w:rPr>
              <w:t>r</w:t>
            </w:r>
            <w:r w:rsidRPr="00782D8F">
              <w:rPr>
                <w:rFonts w:eastAsia="DIN-RegularAlternate" w:cs="DIN-RegularAlternate"/>
              </w:rPr>
              <w:t>atu</w:t>
            </w:r>
            <w:r w:rsidRPr="00782D8F">
              <w:rPr>
                <w:rFonts w:eastAsia="DIN-RegularAlternate" w:cs="DIN-RegularAlternate"/>
                <w:spacing w:val="-7"/>
              </w:rPr>
              <w:t>r</w:t>
            </w:r>
            <w:r w:rsidRPr="00782D8F">
              <w:rPr>
                <w:rFonts w:eastAsia="DIN-RegularAlternate" w:cs="DIN-RegularAlternate"/>
              </w:rPr>
              <w:t>e</w:t>
            </w:r>
          </w:p>
        </w:tc>
        <w:tc>
          <w:tcPr>
            <w:tcW w:w="1658" w:type="dxa"/>
            <w:vMerge w:val="restart"/>
            <w:shd w:val="clear" w:color="auto" w:fill="auto"/>
          </w:tcPr>
          <w:p w:rsidR="000E0076" w:rsidRPr="00782D8F" w:rsidRDefault="000E0076" w:rsidP="009B1DD7">
            <w:pPr>
              <w:spacing w:before="12" w:after="0" w:line="260" w:lineRule="exact"/>
            </w:pPr>
          </w:p>
          <w:p w:rsidR="000E0076" w:rsidRPr="00782D8F" w:rsidRDefault="000E0076" w:rsidP="009B1DD7">
            <w:pPr>
              <w:spacing w:after="0" w:line="240" w:lineRule="auto"/>
              <w:ind w:left="70" w:right="-20"/>
              <w:rPr>
                <w:rFonts w:eastAsia="DIN-RegularAlternate" w:cs="DIN-RegularAlternate"/>
              </w:rPr>
            </w:pPr>
            <w:r w:rsidRPr="00782D8F">
              <w:rPr>
                <w:rFonts w:eastAsia="DIN-RegularAlternate" w:cs="DIN-RegularAlternate"/>
                <w:spacing w:val="-15"/>
              </w:rPr>
              <w:t>T</w:t>
            </w:r>
            <w:r w:rsidRPr="00782D8F">
              <w:rPr>
                <w:rFonts w:eastAsia="DIN-RegularAlternate" w:cs="DIN-RegularAlternate"/>
              </w:rPr>
              <w:t>ouch Dry</w:t>
            </w:r>
          </w:p>
        </w:tc>
        <w:tc>
          <w:tcPr>
            <w:tcW w:w="1644" w:type="dxa"/>
            <w:vMerge w:val="restart"/>
            <w:shd w:val="clear" w:color="auto" w:fill="auto"/>
          </w:tcPr>
          <w:p w:rsidR="000E0076" w:rsidRPr="00782D8F" w:rsidRDefault="000E0076" w:rsidP="009B1DD7">
            <w:pPr>
              <w:spacing w:before="12" w:after="0" w:line="260" w:lineRule="exact"/>
            </w:pPr>
          </w:p>
          <w:p w:rsidR="000E0076" w:rsidRPr="00782D8F" w:rsidRDefault="000E0076" w:rsidP="009B1DD7">
            <w:pPr>
              <w:spacing w:after="0" w:line="240" w:lineRule="auto"/>
              <w:ind w:left="70" w:right="-20"/>
              <w:rPr>
                <w:rFonts w:eastAsia="DIN-RegularAlternate" w:cs="DIN-RegularAlternate"/>
              </w:rPr>
            </w:pPr>
            <w:r w:rsidRPr="00782D8F">
              <w:rPr>
                <w:rFonts w:eastAsia="DIN-RegularAlternate" w:cs="DIN-RegularAlternate"/>
              </w:rPr>
              <w:t>Ha</w:t>
            </w:r>
            <w:r w:rsidRPr="00782D8F">
              <w:rPr>
                <w:rFonts w:eastAsia="DIN-RegularAlternate" w:cs="DIN-RegularAlternate"/>
                <w:spacing w:val="-7"/>
              </w:rPr>
              <w:t>r</w:t>
            </w:r>
            <w:r w:rsidRPr="00782D8F">
              <w:rPr>
                <w:rFonts w:eastAsia="DIN-RegularAlternate" w:cs="DIN-RegularAlternate"/>
              </w:rPr>
              <w:t>d Dry</w:t>
            </w:r>
          </w:p>
        </w:tc>
        <w:tc>
          <w:tcPr>
            <w:tcW w:w="3643" w:type="dxa"/>
            <w:gridSpan w:val="2"/>
            <w:shd w:val="clear" w:color="auto" w:fill="auto"/>
          </w:tcPr>
          <w:p w:rsidR="000E0076" w:rsidRPr="00782D8F" w:rsidRDefault="000E0076" w:rsidP="009B1DD7">
            <w:pPr>
              <w:spacing w:before="72" w:after="0" w:line="240" w:lineRule="auto"/>
              <w:ind w:left="983" w:right="-20"/>
              <w:rPr>
                <w:rFonts w:eastAsia="DIN-RegularAlternate" w:cs="DIN-RegularAlternate"/>
              </w:rPr>
            </w:pPr>
            <w:r w:rsidRPr="00782D8F">
              <w:rPr>
                <w:rFonts w:eastAsia="DIN-RegularAlternate" w:cs="DIN-RegularAlternate"/>
              </w:rPr>
              <w:t xml:space="preserve">Re </w:t>
            </w:r>
            <w:r w:rsidRPr="00782D8F">
              <w:rPr>
                <w:rFonts w:eastAsia="DIN-RegularAlternate" w:cs="DIN-RegularAlternate"/>
                <w:spacing w:val="-3"/>
              </w:rPr>
              <w:t>c</w:t>
            </w:r>
            <w:r w:rsidRPr="00782D8F">
              <w:rPr>
                <w:rFonts w:eastAsia="DIN-RegularAlternate" w:cs="DIN-RegularAlternate"/>
              </w:rPr>
              <w:t>oating In</w:t>
            </w:r>
            <w:r w:rsidRPr="00782D8F">
              <w:rPr>
                <w:rFonts w:eastAsia="DIN-RegularAlternate" w:cs="DIN-RegularAlternate"/>
                <w:spacing w:val="-2"/>
              </w:rPr>
              <w:t>t</w:t>
            </w:r>
            <w:r w:rsidRPr="00782D8F">
              <w:rPr>
                <w:rFonts w:eastAsia="DIN-RegularAlternate" w:cs="DIN-RegularAlternate"/>
              </w:rPr>
              <w:t>er</w:t>
            </w:r>
            <w:r w:rsidRPr="00782D8F">
              <w:rPr>
                <w:rFonts w:eastAsia="DIN-RegularAlternate" w:cs="DIN-RegularAlternate"/>
                <w:spacing w:val="-2"/>
              </w:rPr>
              <w:t>v</w:t>
            </w:r>
            <w:r w:rsidRPr="00782D8F">
              <w:rPr>
                <w:rFonts w:eastAsia="DIN-RegularAlternate" w:cs="DIN-RegularAlternate"/>
              </w:rPr>
              <w:t>al</w:t>
            </w:r>
          </w:p>
        </w:tc>
        <w:tc>
          <w:tcPr>
            <w:tcW w:w="1127" w:type="dxa"/>
            <w:vMerge w:val="restart"/>
            <w:shd w:val="clear" w:color="auto" w:fill="auto"/>
          </w:tcPr>
          <w:p w:rsidR="000E0076" w:rsidRPr="00782D8F" w:rsidRDefault="000E0076" w:rsidP="009B1DD7">
            <w:pPr>
              <w:spacing w:before="12" w:after="0" w:line="260" w:lineRule="exact"/>
            </w:pPr>
          </w:p>
          <w:p w:rsidR="000E0076" w:rsidRPr="00782D8F" w:rsidRDefault="000E0076" w:rsidP="009B1DD7">
            <w:pPr>
              <w:spacing w:after="0" w:line="240" w:lineRule="auto"/>
              <w:ind w:left="70" w:right="-20"/>
              <w:rPr>
                <w:rFonts w:eastAsia="DIN-RegularAlternate" w:cs="DIN-RegularAlternate"/>
              </w:rPr>
            </w:pPr>
            <w:r w:rsidRPr="00782D8F">
              <w:rPr>
                <w:rFonts w:eastAsia="DIN-RegularAlternate" w:cs="DIN-RegularAlternate"/>
                <w:spacing w:val="-2"/>
              </w:rPr>
              <w:t>P</w:t>
            </w:r>
            <w:r w:rsidRPr="00782D8F">
              <w:rPr>
                <w:rFonts w:eastAsia="DIN-RegularAlternate" w:cs="DIN-RegularAlternate"/>
              </w:rPr>
              <w:t>ot Li</w:t>
            </w:r>
            <w:r w:rsidRPr="00782D8F">
              <w:rPr>
                <w:rFonts w:eastAsia="DIN-RegularAlternate" w:cs="DIN-RegularAlternate"/>
                <w:spacing w:val="-4"/>
              </w:rPr>
              <w:t>f</w:t>
            </w:r>
            <w:r w:rsidRPr="00782D8F">
              <w:rPr>
                <w:rFonts w:eastAsia="DIN-RegularAlternate" w:cs="DIN-RegularAlternate"/>
              </w:rPr>
              <w:t>e</w:t>
            </w:r>
          </w:p>
        </w:tc>
      </w:tr>
      <w:tr w:rsidR="000E0076" w:rsidRPr="00782D8F" w:rsidTr="009B1DD7">
        <w:trPr>
          <w:trHeight w:hRule="exact" w:val="357"/>
          <w:jc w:val="center"/>
        </w:trPr>
        <w:tc>
          <w:tcPr>
            <w:tcW w:w="2374" w:type="dxa"/>
            <w:vMerge/>
            <w:shd w:val="clear" w:color="auto" w:fill="auto"/>
          </w:tcPr>
          <w:p w:rsidR="000E0076" w:rsidRPr="00782D8F" w:rsidRDefault="000E0076" w:rsidP="009B1DD7"/>
        </w:tc>
        <w:tc>
          <w:tcPr>
            <w:tcW w:w="1658" w:type="dxa"/>
            <w:vMerge/>
            <w:shd w:val="clear" w:color="auto" w:fill="auto"/>
          </w:tcPr>
          <w:p w:rsidR="000E0076" w:rsidRPr="00782D8F" w:rsidRDefault="000E0076" w:rsidP="009B1DD7"/>
        </w:tc>
        <w:tc>
          <w:tcPr>
            <w:tcW w:w="1644" w:type="dxa"/>
            <w:vMerge/>
            <w:shd w:val="clear" w:color="auto" w:fill="auto"/>
          </w:tcPr>
          <w:p w:rsidR="000E0076" w:rsidRPr="00782D8F" w:rsidRDefault="000E0076" w:rsidP="009B1DD7"/>
        </w:tc>
        <w:tc>
          <w:tcPr>
            <w:tcW w:w="1942"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Minimum</w:t>
            </w:r>
          </w:p>
        </w:tc>
        <w:tc>
          <w:tcPr>
            <w:tcW w:w="1701"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Maximum</w:t>
            </w:r>
          </w:p>
        </w:tc>
        <w:tc>
          <w:tcPr>
            <w:tcW w:w="1127" w:type="dxa"/>
            <w:vMerge/>
            <w:shd w:val="clear" w:color="auto" w:fill="auto"/>
          </w:tcPr>
          <w:p w:rsidR="000E0076" w:rsidRPr="00782D8F" w:rsidRDefault="000E0076" w:rsidP="009B1DD7"/>
        </w:tc>
      </w:tr>
      <w:tr w:rsidR="000E0076" w:rsidRPr="00782D8F" w:rsidTr="009B1DD7">
        <w:trPr>
          <w:trHeight w:hRule="exact" w:val="357"/>
          <w:jc w:val="center"/>
        </w:trPr>
        <w:tc>
          <w:tcPr>
            <w:tcW w:w="2374" w:type="dxa"/>
            <w:shd w:val="clear" w:color="auto" w:fill="auto"/>
          </w:tcPr>
          <w:p w:rsidR="000E0076" w:rsidRPr="00782D8F" w:rsidRDefault="000E0076" w:rsidP="009B1DD7">
            <w:pPr>
              <w:spacing w:before="70" w:after="0" w:line="240" w:lineRule="auto"/>
              <w:ind w:left="80" w:right="-20"/>
              <w:rPr>
                <w:rFonts w:eastAsia="DIN-RegularAlternate" w:cs="DIN-RegularAlternate"/>
              </w:rPr>
            </w:pPr>
            <w:r w:rsidRPr="00782D8F">
              <w:rPr>
                <w:rFonts w:eastAsia="DIN-RegularAlternate" w:cs="DIN-RegularAlternate"/>
                <w:w w:val="110"/>
              </w:rPr>
              <w:t>15°C</w:t>
            </w:r>
          </w:p>
        </w:tc>
        <w:tc>
          <w:tcPr>
            <w:tcW w:w="1658"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12 hours</w:t>
            </w:r>
          </w:p>
        </w:tc>
        <w:tc>
          <w:tcPr>
            <w:tcW w:w="1644"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24 hours</w:t>
            </w:r>
          </w:p>
        </w:tc>
        <w:tc>
          <w:tcPr>
            <w:tcW w:w="1942"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24 hours</w:t>
            </w:r>
          </w:p>
        </w:tc>
        <w:tc>
          <w:tcPr>
            <w:tcW w:w="1701"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Indefini</w:t>
            </w:r>
            <w:r w:rsidRPr="00782D8F">
              <w:rPr>
                <w:rFonts w:eastAsia="DIN-RegularAlternate" w:cs="DIN-RegularAlternate"/>
                <w:spacing w:val="-2"/>
              </w:rPr>
              <w:t>t</w:t>
            </w:r>
            <w:r w:rsidRPr="00782D8F">
              <w:rPr>
                <w:rFonts w:eastAsia="DIN-RegularAlternate" w:cs="DIN-RegularAlternate"/>
              </w:rPr>
              <w:t>e</w:t>
            </w:r>
          </w:p>
        </w:tc>
        <w:tc>
          <w:tcPr>
            <w:tcW w:w="1127"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8 hours</w:t>
            </w:r>
          </w:p>
        </w:tc>
      </w:tr>
      <w:tr w:rsidR="000E0076" w:rsidRPr="00782D8F" w:rsidTr="009B1DD7">
        <w:trPr>
          <w:trHeight w:hRule="exact" w:val="357"/>
          <w:jc w:val="center"/>
        </w:trPr>
        <w:tc>
          <w:tcPr>
            <w:tcW w:w="2374" w:type="dxa"/>
            <w:shd w:val="clear" w:color="auto" w:fill="auto"/>
          </w:tcPr>
          <w:p w:rsidR="000E0076" w:rsidRPr="00782D8F" w:rsidRDefault="000E0076" w:rsidP="009B1DD7">
            <w:pPr>
              <w:spacing w:before="70" w:after="0" w:line="240" w:lineRule="auto"/>
              <w:ind w:left="80" w:right="-20"/>
              <w:rPr>
                <w:rFonts w:eastAsia="DIN-RegularAlternate" w:cs="DIN-RegularAlternate"/>
              </w:rPr>
            </w:pPr>
            <w:r w:rsidRPr="00782D8F">
              <w:rPr>
                <w:rFonts w:eastAsia="DIN-RegularAlternate" w:cs="DIN-RegularAlternate"/>
                <w:w w:val="103"/>
              </w:rPr>
              <w:t>25°C</w:t>
            </w:r>
          </w:p>
        </w:tc>
        <w:tc>
          <w:tcPr>
            <w:tcW w:w="1658"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6 hours</w:t>
            </w:r>
          </w:p>
        </w:tc>
        <w:tc>
          <w:tcPr>
            <w:tcW w:w="1644"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16 hours</w:t>
            </w:r>
          </w:p>
        </w:tc>
        <w:tc>
          <w:tcPr>
            <w:tcW w:w="1942"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16 hours</w:t>
            </w:r>
          </w:p>
        </w:tc>
        <w:tc>
          <w:tcPr>
            <w:tcW w:w="1701"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Indefini</w:t>
            </w:r>
            <w:r w:rsidRPr="00782D8F">
              <w:rPr>
                <w:rFonts w:eastAsia="DIN-RegularAlternate" w:cs="DIN-RegularAlternate"/>
                <w:spacing w:val="-2"/>
              </w:rPr>
              <w:t>t</w:t>
            </w:r>
            <w:r w:rsidRPr="00782D8F">
              <w:rPr>
                <w:rFonts w:eastAsia="DIN-RegularAlternate" w:cs="DIN-RegularAlternate"/>
              </w:rPr>
              <w:t>e</w:t>
            </w:r>
          </w:p>
        </w:tc>
        <w:tc>
          <w:tcPr>
            <w:tcW w:w="1127"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6 hours</w:t>
            </w:r>
          </w:p>
        </w:tc>
      </w:tr>
      <w:tr w:rsidR="000E0076" w:rsidRPr="00782D8F" w:rsidTr="009B1DD7">
        <w:trPr>
          <w:trHeight w:hRule="exact" w:val="357"/>
          <w:jc w:val="center"/>
        </w:trPr>
        <w:tc>
          <w:tcPr>
            <w:tcW w:w="2374" w:type="dxa"/>
            <w:shd w:val="clear" w:color="auto" w:fill="auto"/>
          </w:tcPr>
          <w:p w:rsidR="000E0076" w:rsidRPr="00782D8F" w:rsidRDefault="000E0076" w:rsidP="009B1DD7">
            <w:pPr>
              <w:spacing w:before="70" w:after="0" w:line="240" w:lineRule="auto"/>
              <w:ind w:left="80" w:right="-20"/>
              <w:rPr>
                <w:rFonts w:eastAsia="DIN-RegularAlternate" w:cs="DIN-RegularAlternate"/>
              </w:rPr>
            </w:pPr>
            <w:r w:rsidRPr="00782D8F">
              <w:rPr>
                <w:rFonts w:eastAsia="DIN-RegularAlternate" w:cs="DIN-RegularAlternate"/>
                <w:w w:val="102"/>
              </w:rPr>
              <w:t>35°C</w:t>
            </w:r>
          </w:p>
        </w:tc>
        <w:tc>
          <w:tcPr>
            <w:tcW w:w="1658"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3 hours</w:t>
            </w:r>
          </w:p>
        </w:tc>
        <w:tc>
          <w:tcPr>
            <w:tcW w:w="1644"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12 hours</w:t>
            </w:r>
          </w:p>
        </w:tc>
        <w:tc>
          <w:tcPr>
            <w:tcW w:w="1942"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12 hours</w:t>
            </w:r>
          </w:p>
        </w:tc>
        <w:tc>
          <w:tcPr>
            <w:tcW w:w="1701"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Indefini</w:t>
            </w:r>
            <w:r w:rsidRPr="00782D8F">
              <w:rPr>
                <w:rFonts w:eastAsia="DIN-RegularAlternate" w:cs="DIN-RegularAlternate"/>
                <w:spacing w:val="-2"/>
              </w:rPr>
              <w:t>t</w:t>
            </w:r>
            <w:r w:rsidRPr="00782D8F">
              <w:rPr>
                <w:rFonts w:eastAsia="DIN-RegularAlternate" w:cs="DIN-RegularAlternate"/>
              </w:rPr>
              <w:t>e</w:t>
            </w:r>
          </w:p>
        </w:tc>
        <w:tc>
          <w:tcPr>
            <w:tcW w:w="1127"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4 hours</w:t>
            </w:r>
          </w:p>
        </w:tc>
      </w:tr>
      <w:tr w:rsidR="000E0076" w:rsidRPr="00782D8F" w:rsidTr="009B1DD7">
        <w:trPr>
          <w:trHeight w:hRule="exact" w:val="357"/>
          <w:jc w:val="center"/>
        </w:trPr>
        <w:tc>
          <w:tcPr>
            <w:tcW w:w="2374" w:type="dxa"/>
            <w:shd w:val="clear" w:color="auto" w:fill="auto"/>
          </w:tcPr>
          <w:p w:rsidR="000E0076" w:rsidRPr="00782D8F" w:rsidRDefault="000E0076" w:rsidP="009B1DD7">
            <w:pPr>
              <w:spacing w:before="70" w:after="0" w:line="240" w:lineRule="auto"/>
              <w:ind w:left="80" w:right="-20"/>
              <w:rPr>
                <w:rFonts w:eastAsia="DIN-RegularAlternate" w:cs="DIN-RegularAlternate"/>
              </w:rPr>
            </w:pPr>
            <w:r w:rsidRPr="00782D8F">
              <w:rPr>
                <w:rFonts w:eastAsia="DIN-RegularAlternate" w:cs="DIN-RegularAlternate"/>
                <w:w w:val="101"/>
              </w:rPr>
              <w:t>45°C</w:t>
            </w:r>
          </w:p>
        </w:tc>
        <w:tc>
          <w:tcPr>
            <w:tcW w:w="1658"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2 hours</w:t>
            </w:r>
          </w:p>
        </w:tc>
        <w:tc>
          <w:tcPr>
            <w:tcW w:w="1644"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8 hours</w:t>
            </w:r>
          </w:p>
        </w:tc>
        <w:tc>
          <w:tcPr>
            <w:tcW w:w="1942"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8</w:t>
            </w:r>
            <w:r w:rsidRPr="00782D8F">
              <w:rPr>
                <w:rFonts w:eastAsia="DIN-RegularAlternate" w:cs="DIN-RegularAlternate"/>
                <w:spacing w:val="-3"/>
              </w:rPr>
              <w:t xml:space="preserve"> </w:t>
            </w:r>
            <w:r w:rsidRPr="00782D8F">
              <w:rPr>
                <w:rFonts w:eastAsia="DIN-RegularAlternate" w:cs="DIN-RegularAlternate"/>
              </w:rPr>
              <w:t>hou</w:t>
            </w:r>
            <w:r w:rsidRPr="00782D8F">
              <w:rPr>
                <w:rFonts w:eastAsia="DIN-RegularAlternate" w:cs="DIN-RegularAlternate"/>
                <w:spacing w:val="-2"/>
              </w:rPr>
              <w:t>r</w:t>
            </w:r>
            <w:r w:rsidRPr="00782D8F">
              <w:rPr>
                <w:rFonts w:eastAsia="DIN-RegularAlternate" w:cs="DIN-RegularAlternate"/>
              </w:rPr>
              <w:t>s</w:t>
            </w:r>
          </w:p>
        </w:tc>
        <w:tc>
          <w:tcPr>
            <w:tcW w:w="1701"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Indefini</w:t>
            </w:r>
            <w:r w:rsidRPr="00782D8F">
              <w:rPr>
                <w:rFonts w:eastAsia="DIN-RegularAlternate" w:cs="DIN-RegularAlternate"/>
                <w:spacing w:val="-2"/>
              </w:rPr>
              <w:t>t</w:t>
            </w:r>
            <w:r w:rsidRPr="00782D8F">
              <w:rPr>
                <w:rFonts w:eastAsia="DIN-RegularAlternate" w:cs="DIN-RegularAlternate"/>
              </w:rPr>
              <w:t>e</w:t>
            </w:r>
          </w:p>
        </w:tc>
        <w:tc>
          <w:tcPr>
            <w:tcW w:w="1127"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1½ hours</w:t>
            </w:r>
          </w:p>
        </w:tc>
      </w:tr>
    </w:tbl>
    <w:p w:rsidR="000E0076" w:rsidRPr="00782D8F" w:rsidRDefault="000E0076" w:rsidP="000E0076">
      <w:pPr>
        <w:spacing w:after="0" w:line="240" w:lineRule="auto"/>
        <w:ind w:left="567" w:right="651"/>
        <w:rPr>
          <w:b/>
        </w:rPr>
      </w:pPr>
    </w:p>
    <w:tbl>
      <w:tblPr>
        <w:tblW w:w="0" w:type="auto"/>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374"/>
        <w:gridCol w:w="8072"/>
      </w:tblGrid>
      <w:tr w:rsidR="000E0076" w:rsidRPr="00782D8F" w:rsidTr="009B1DD7">
        <w:trPr>
          <w:trHeight w:hRule="exact" w:val="357"/>
          <w:jc w:val="center"/>
        </w:trPr>
        <w:tc>
          <w:tcPr>
            <w:tcW w:w="2374" w:type="dxa"/>
            <w:shd w:val="clear" w:color="auto" w:fill="auto"/>
          </w:tcPr>
          <w:p w:rsidR="000E0076" w:rsidRPr="00782D8F" w:rsidRDefault="000E0076" w:rsidP="009B1DD7">
            <w:pPr>
              <w:spacing w:before="12" w:after="0" w:line="240" w:lineRule="auto"/>
              <w:ind w:left="70" w:right="-20"/>
              <w:rPr>
                <w:rFonts w:eastAsia="DIN" w:cs="DIN"/>
              </w:rPr>
            </w:pPr>
            <w:r w:rsidRPr="00782D8F">
              <w:rPr>
                <w:rFonts w:eastAsia="DIN" w:cs="DIN"/>
                <w:b/>
                <w:bCs/>
              </w:rPr>
              <w:t>No. of Components</w:t>
            </w:r>
          </w:p>
        </w:tc>
        <w:tc>
          <w:tcPr>
            <w:tcW w:w="8072" w:type="dxa"/>
            <w:shd w:val="clear" w:color="auto" w:fill="auto"/>
          </w:tcPr>
          <w:p w:rsidR="000E0076" w:rsidRPr="00782D8F" w:rsidRDefault="000E0076" w:rsidP="009B1DD7">
            <w:pPr>
              <w:spacing w:before="72" w:after="0" w:line="240" w:lineRule="auto"/>
              <w:ind w:left="70" w:right="-20"/>
              <w:rPr>
                <w:rFonts w:eastAsia="DIN-RegularAlternate" w:cs="DIN-RegularAlternate"/>
              </w:rPr>
            </w:pPr>
            <w:r w:rsidRPr="00782D8F">
              <w:rPr>
                <w:rFonts w:eastAsia="DIN-RegularAlternate" w:cs="DIN-RegularAlternate"/>
                <w:spacing w:val="-11"/>
              </w:rPr>
              <w:t>T</w:t>
            </w:r>
            <w:r w:rsidRPr="00782D8F">
              <w:rPr>
                <w:rFonts w:eastAsia="DIN-RegularAlternate" w:cs="DIN-RegularAlternate"/>
                <w:spacing w:val="-1"/>
              </w:rPr>
              <w:t>w</w:t>
            </w:r>
            <w:r w:rsidRPr="00782D8F">
              <w:rPr>
                <w:rFonts w:eastAsia="DIN-RegularAlternate" w:cs="DIN-RegularAlternate"/>
              </w:rPr>
              <w:t>o</w:t>
            </w:r>
          </w:p>
        </w:tc>
      </w:tr>
      <w:tr w:rsidR="000E0076" w:rsidRPr="00782D8F" w:rsidTr="009B1DD7">
        <w:trPr>
          <w:trHeight w:hRule="exact" w:val="357"/>
          <w:jc w:val="center"/>
        </w:trPr>
        <w:tc>
          <w:tcPr>
            <w:tcW w:w="2374" w:type="dxa"/>
            <w:shd w:val="clear" w:color="auto" w:fill="auto"/>
          </w:tcPr>
          <w:p w:rsidR="000E0076" w:rsidRPr="00782D8F" w:rsidRDefault="000E0076" w:rsidP="009B1DD7">
            <w:pPr>
              <w:spacing w:before="72" w:after="0" w:line="240" w:lineRule="auto"/>
              <w:ind w:left="70" w:right="-20"/>
              <w:rPr>
                <w:rFonts w:eastAsia="DIN-RegularAlternate" w:cs="DIN-RegularAlternate"/>
              </w:rPr>
            </w:pPr>
            <w:r w:rsidRPr="00782D8F">
              <w:rPr>
                <w:rFonts w:eastAsia="DIN-RegularAlternate" w:cs="DIN-RegularAlternate"/>
              </w:rPr>
              <w:t>Mixing Ratio</w:t>
            </w:r>
          </w:p>
        </w:tc>
        <w:tc>
          <w:tcPr>
            <w:tcW w:w="8072" w:type="dxa"/>
            <w:shd w:val="clear" w:color="auto" w:fill="auto"/>
          </w:tcPr>
          <w:p w:rsidR="000E0076" w:rsidRPr="00782D8F" w:rsidRDefault="000E0076" w:rsidP="009B1DD7">
            <w:pPr>
              <w:spacing w:before="72" w:after="0" w:line="240" w:lineRule="auto"/>
              <w:ind w:left="70" w:right="-20"/>
              <w:rPr>
                <w:rFonts w:eastAsia="DIN-RegularAlternate" w:cs="DIN-RegularAlternate"/>
              </w:rPr>
            </w:pPr>
            <w:r w:rsidRPr="00782D8F">
              <w:rPr>
                <w:rFonts w:eastAsia="DIN-RegularAlternate" w:cs="DIN-RegularAlternate"/>
              </w:rPr>
              <w:t>1 part base to 1 part hardener (by volume)</w:t>
            </w:r>
          </w:p>
        </w:tc>
      </w:tr>
      <w:tr w:rsidR="000E0076" w:rsidRPr="00782D8F" w:rsidTr="009B1DD7">
        <w:trPr>
          <w:trHeight w:hRule="exact" w:val="557"/>
          <w:jc w:val="center"/>
        </w:trPr>
        <w:tc>
          <w:tcPr>
            <w:tcW w:w="2374" w:type="dxa"/>
            <w:shd w:val="clear" w:color="auto" w:fill="auto"/>
          </w:tcPr>
          <w:p w:rsidR="000E0076" w:rsidRPr="00782D8F" w:rsidRDefault="000E0076" w:rsidP="009B1DD7">
            <w:pPr>
              <w:spacing w:before="70" w:after="0" w:line="240" w:lineRule="auto"/>
              <w:ind w:left="70" w:right="-20"/>
              <w:rPr>
                <w:rFonts w:eastAsia="DIN-RegularAlternate" w:cs="DIN-RegularAlternate"/>
              </w:rPr>
            </w:pPr>
            <w:r w:rsidRPr="00782D8F">
              <w:rPr>
                <w:rFonts w:eastAsia="DIN-RegularAlternate" w:cs="DIN-RegularAlternate"/>
              </w:rPr>
              <w:t>Appli</w:t>
            </w:r>
            <w:r w:rsidRPr="00782D8F">
              <w:rPr>
                <w:rFonts w:eastAsia="DIN-RegularAlternate" w:cs="DIN-RegularAlternate"/>
                <w:spacing w:val="-2"/>
              </w:rPr>
              <w:t>c</w:t>
            </w:r>
            <w:r w:rsidRPr="00782D8F">
              <w:rPr>
                <w:rFonts w:eastAsia="DIN-RegularAlternate" w:cs="DIN-RegularAlternate"/>
              </w:rPr>
              <w:t xml:space="preserve">ation </w:t>
            </w:r>
            <w:r w:rsidRPr="00782D8F">
              <w:rPr>
                <w:rFonts w:eastAsia="DIN-RegularAlternate" w:cs="DIN-RegularAlternate"/>
                <w:w w:val="101"/>
              </w:rPr>
              <w:t>Conditions</w:t>
            </w:r>
          </w:p>
        </w:tc>
        <w:tc>
          <w:tcPr>
            <w:tcW w:w="8072" w:type="dxa"/>
            <w:shd w:val="clear" w:color="auto" w:fill="auto"/>
          </w:tcPr>
          <w:p w:rsidR="000E0076" w:rsidRPr="00782D8F" w:rsidRDefault="000E0076" w:rsidP="009B1DD7">
            <w:pPr>
              <w:spacing w:before="7" w:after="0" w:line="100" w:lineRule="exact"/>
            </w:pPr>
          </w:p>
          <w:p w:rsidR="000E0076" w:rsidRPr="00782D8F" w:rsidRDefault="000E0076" w:rsidP="000E0076">
            <w:pPr>
              <w:spacing w:after="0" w:line="200" w:lineRule="exact"/>
              <w:ind w:left="70" w:right="14"/>
              <w:rPr>
                <w:rFonts w:eastAsia="DIN-RegularAlternate" w:cs="DIN-RegularAlternate"/>
              </w:rPr>
            </w:pPr>
            <w:r w:rsidRPr="00782D8F">
              <w:rPr>
                <w:rFonts w:eastAsia="DIN-RegularAlternate" w:cs="DIN-RegularAlternate"/>
              </w:rPr>
              <w:t>Do not apply this product if the relative humidity exceeds 85% or if the substrate</w:t>
            </w:r>
          </w:p>
          <w:p w:rsidR="000E0076" w:rsidRPr="00782D8F" w:rsidRDefault="000E0076" w:rsidP="000E0076">
            <w:pPr>
              <w:spacing w:after="0" w:line="200" w:lineRule="exact"/>
              <w:ind w:left="70" w:right="14"/>
              <w:rPr>
                <w:rFonts w:eastAsia="DIN-RegularAlternate" w:cs="DIN-RegularAlternate"/>
              </w:rPr>
            </w:pPr>
            <w:r w:rsidRPr="00782D8F">
              <w:rPr>
                <w:rFonts w:eastAsia="DIN-RegularAlternate" w:cs="DIN-RegularAlternate"/>
              </w:rPr>
              <w:t>temperature is within 3°C of the dew point</w:t>
            </w:r>
          </w:p>
        </w:tc>
      </w:tr>
    </w:tbl>
    <w:p w:rsidR="000E0076" w:rsidRPr="00782D8F" w:rsidRDefault="000E0076" w:rsidP="000E0076">
      <w:pPr>
        <w:spacing w:after="0" w:line="240" w:lineRule="auto"/>
        <w:ind w:left="567" w:right="651"/>
        <w:rPr>
          <w:b/>
        </w:rPr>
      </w:pPr>
    </w:p>
    <w:tbl>
      <w:tblPr>
        <w:tblW w:w="0" w:type="auto"/>
        <w:jc w:val="center"/>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3352"/>
        <w:gridCol w:w="2976"/>
        <w:gridCol w:w="4117"/>
      </w:tblGrid>
      <w:tr w:rsidR="008E6CBC" w:rsidRPr="00782D8F" w:rsidTr="009B1DD7">
        <w:trPr>
          <w:trHeight w:hRule="exact" w:val="357"/>
          <w:jc w:val="center"/>
        </w:trPr>
        <w:tc>
          <w:tcPr>
            <w:tcW w:w="3352" w:type="dxa"/>
            <w:vMerge w:val="restart"/>
            <w:shd w:val="clear" w:color="auto" w:fill="auto"/>
          </w:tcPr>
          <w:p w:rsidR="008E6CBC" w:rsidRPr="00782D8F" w:rsidRDefault="008E6CBC" w:rsidP="009B1DD7">
            <w:pPr>
              <w:spacing w:before="9" w:after="0" w:line="160" w:lineRule="exact"/>
            </w:pPr>
          </w:p>
          <w:p w:rsidR="008E6CBC" w:rsidRPr="00782D8F" w:rsidRDefault="008E6CBC" w:rsidP="009B1DD7">
            <w:pPr>
              <w:spacing w:after="0" w:line="200" w:lineRule="exact"/>
            </w:pPr>
          </w:p>
          <w:p w:rsidR="008E6CBC" w:rsidRPr="00782D8F" w:rsidRDefault="008E6CBC" w:rsidP="009B1DD7">
            <w:pPr>
              <w:spacing w:after="0" w:line="200" w:lineRule="exact"/>
            </w:pPr>
          </w:p>
          <w:p w:rsidR="008E6CBC" w:rsidRPr="00782D8F" w:rsidRDefault="008E6CBC" w:rsidP="009B1DD7">
            <w:pPr>
              <w:spacing w:after="0" w:line="240" w:lineRule="auto"/>
              <w:ind w:left="644" w:right="-20"/>
              <w:rPr>
                <w:rFonts w:eastAsia="DIN" w:cs="DIN"/>
              </w:rPr>
            </w:pPr>
            <w:r w:rsidRPr="00782D8F">
              <w:rPr>
                <w:rFonts w:eastAsia="DIN" w:cs="DIN"/>
                <w:b/>
                <w:bCs/>
              </w:rPr>
              <w:t>Additional In</w:t>
            </w:r>
            <w:r w:rsidRPr="00782D8F">
              <w:rPr>
                <w:rFonts w:eastAsia="DIN" w:cs="DIN"/>
                <w:b/>
                <w:bCs/>
                <w:spacing w:val="-3"/>
              </w:rPr>
              <w:t>f</w:t>
            </w:r>
            <w:r w:rsidRPr="00782D8F">
              <w:rPr>
                <w:rFonts w:eastAsia="DIN" w:cs="DIN"/>
                <w:b/>
                <w:bCs/>
              </w:rPr>
              <w:t>ormation</w:t>
            </w:r>
          </w:p>
        </w:tc>
        <w:tc>
          <w:tcPr>
            <w:tcW w:w="2976"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rPr>
              <w:t>Thinner/C</w:t>
            </w:r>
            <w:r w:rsidRPr="00782D8F">
              <w:rPr>
                <w:rFonts w:eastAsia="DIN-RegularAlternate" w:cs="DIN-RegularAlternate"/>
                <w:spacing w:val="-5"/>
              </w:rPr>
              <w:t>l</w:t>
            </w:r>
            <w:r w:rsidRPr="00782D8F">
              <w:rPr>
                <w:rFonts w:eastAsia="DIN-RegularAlternate" w:cs="DIN-RegularAlternate"/>
              </w:rPr>
              <w:t>eaning</w:t>
            </w:r>
            <w:r w:rsidRPr="00782D8F">
              <w:rPr>
                <w:rFonts w:eastAsia="DIN-RegularAlternate" w:cs="DIN-RegularAlternate"/>
                <w:spacing w:val="9"/>
              </w:rPr>
              <w:t xml:space="preserve"> </w:t>
            </w:r>
            <w:r w:rsidRPr="00782D8F">
              <w:rPr>
                <w:rFonts w:eastAsia="DIN-RegularAlternate" w:cs="DIN-RegularAlternate"/>
              </w:rPr>
              <w:t>so</w:t>
            </w:r>
            <w:r w:rsidRPr="00782D8F">
              <w:rPr>
                <w:rFonts w:eastAsia="DIN-RegularAlternate" w:cs="DIN-RegularAlternate"/>
                <w:spacing w:val="-8"/>
              </w:rPr>
              <w:t>l</w:t>
            </w:r>
            <w:r w:rsidRPr="00782D8F">
              <w:rPr>
                <w:rFonts w:eastAsia="DIN-RegularAlternate" w:cs="DIN-RegularAlternate"/>
                <w:spacing w:val="-2"/>
              </w:rPr>
              <w:t>v</w:t>
            </w:r>
            <w:r w:rsidRPr="00782D8F">
              <w:rPr>
                <w:rFonts w:eastAsia="DIN-RegularAlternate" w:cs="DIN-RegularAlternate"/>
              </w:rPr>
              <w:t>ent</w:t>
            </w:r>
          </w:p>
        </w:tc>
        <w:tc>
          <w:tcPr>
            <w:tcW w:w="4117" w:type="dxa"/>
            <w:shd w:val="clear" w:color="auto" w:fill="auto"/>
          </w:tcPr>
          <w:p w:rsidR="008E6CBC" w:rsidRPr="00782D8F" w:rsidRDefault="008E6CBC" w:rsidP="009B1DD7">
            <w:pPr>
              <w:spacing w:before="70" w:after="0" w:line="240" w:lineRule="auto"/>
              <w:ind w:left="70" w:right="-20"/>
              <w:rPr>
                <w:rFonts w:eastAsia="DIN-RegularAlternate" w:cs="DIN-RegularAlternate"/>
              </w:rPr>
            </w:pPr>
            <w:proofErr w:type="spellStart"/>
            <w:r w:rsidRPr="00782D8F">
              <w:rPr>
                <w:rFonts w:eastAsia="DIN-RegularAlternate" w:cs="DIN-RegularAlternate"/>
              </w:rPr>
              <w:t>Solvalux</w:t>
            </w:r>
            <w:proofErr w:type="spellEnd"/>
            <w:r w:rsidRPr="00782D8F">
              <w:rPr>
                <w:rFonts w:eastAsia="DIN-RegularAlternate" w:cs="DIN-RegularAlternate"/>
              </w:rPr>
              <w:t xml:space="preserve"> 7-45</w:t>
            </w:r>
          </w:p>
        </w:tc>
      </w:tr>
      <w:tr w:rsidR="008E6CBC" w:rsidRPr="00782D8F" w:rsidTr="009B1DD7">
        <w:trPr>
          <w:trHeight w:hRule="exact" w:val="357"/>
          <w:jc w:val="center"/>
        </w:trPr>
        <w:tc>
          <w:tcPr>
            <w:tcW w:w="3352" w:type="dxa"/>
            <w:vMerge/>
            <w:shd w:val="clear" w:color="auto" w:fill="auto"/>
          </w:tcPr>
          <w:p w:rsidR="008E6CBC" w:rsidRPr="00782D8F" w:rsidRDefault="008E6CBC" w:rsidP="009B1DD7"/>
        </w:tc>
        <w:tc>
          <w:tcPr>
            <w:tcW w:w="2976"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rPr>
              <w:t>S</w:t>
            </w:r>
            <w:r w:rsidRPr="00782D8F">
              <w:rPr>
                <w:rFonts w:eastAsia="DIN-RegularAlternate" w:cs="DIN-RegularAlternate"/>
                <w:spacing w:val="-2"/>
              </w:rPr>
              <w:t>t</w:t>
            </w:r>
            <w:r w:rsidRPr="00782D8F">
              <w:rPr>
                <w:rFonts w:eastAsia="DIN-RegularAlternate" w:cs="DIN-RegularAlternate"/>
              </w:rPr>
              <w:t>o</w:t>
            </w:r>
            <w:r w:rsidRPr="00782D8F">
              <w:rPr>
                <w:rFonts w:eastAsia="DIN-RegularAlternate" w:cs="DIN-RegularAlternate"/>
                <w:spacing w:val="-2"/>
              </w:rPr>
              <w:t>r</w:t>
            </w:r>
            <w:r w:rsidRPr="00782D8F">
              <w:rPr>
                <w:rFonts w:eastAsia="DIN-RegularAlternate" w:cs="DIN-RegularAlternate"/>
              </w:rPr>
              <w:t>age In</w:t>
            </w:r>
            <w:r w:rsidRPr="00782D8F">
              <w:rPr>
                <w:rFonts w:eastAsia="DIN-RegularAlternate" w:cs="DIN-RegularAlternate"/>
                <w:spacing w:val="-2"/>
              </w:rPr>
              <w:t>s</w:t>
            </w:r>
            <w:r w:rsidRPr="00782D8F">
              <w:rPr>
                <w:rFonts w:eastAsia="DIN-RegularAlternate" w:cs="DIN-RegularAlternate"/>
              </w:rPr>
              <w:t>truction</w:t>
            </w:r>
          </w:p>
        </w:tc>
        <w:tc>
          <w:tcPr>
            <w:tcW w:w="4117"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rPr>
              <w:t>Store in a cool shaded dry area</w:t>
            </w:r>
          </w:p>
        </w:tc>
      </w:tr>
      <w:tr w:rsidR="008E6CBC" w:rsidRPr="00782D8F" w:rsidTr="009B1DD7">
        <w:trPr>
          <w:trHeight w:hRule="exact" w:val="357"/>
          <w:jc w:val="center"/>
        </w:trPr>
        <w:tc>
          <w:tcPr>
            <w:tcW w:w="3352" w:type="dxa"/>
            <w:vMerge/>
            <w:shd w:val="clear" w:color="auto" w:fill="auto"/>
          </w:tcPr>
          <w:p w:rsidR="008E6CBC" w:rsidRPr="00782D8F" w:rsidRDefault="008E6CBC" w:rsidP="009B1DD7"/>
        </w:tc>
        <w:tc>
          <w:tcPr>
            <w:tcW w:w="2976"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rPr>
              <w:t xml:space="preserve">Flash </w:t>
            </w:r>
            <w:r w:rsidRPr="00782D8F">
              <w:rPr>
                <w:rFonts w:eastAsia="DIN-RegularAlternate" w:cs="DIN-RegularAlternate"/>
                <w:spacing w:val="-2"/>
              </w:rPr>
              <w:t>P</w:t>
            </w:r>
            <w:r w:rsidRPr="00782D8F">
              <w:rPr>
                <w:rFonts w:eastAsia="DIN-RegularAlternate" w:cs="DIN-RegularAlternate"/>
              </w:rPr>
              <w:t>oint</w:t>
            </w:r>
          </w:p>
        </w:tc>
        <w:tc>
          <w:tcPr>
            <w:tcW w:w="4117"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rPr>
              <w:t>Mixed 36°C</w:t>
            </w:r>
          </w:p>
        </w:tc>
      </w:tr>
      <w:tr w:rsidR="008E6CBC" w:rsidRPr="00782D8F" w:rsidTr="009B1DD7">
        <w:trPr>
          <w:trHeight w:hRule="exact" w:val="357"/>
          <w:jc w:val="center"/>
        </w:trPr>
        <w:tc>
          <w:tcPr>
            <w:tcW w:w="3352" w:type="dxa"/>
            <w:vMerge/>
            <w:shd w:val="clear" w:color="auto" w:fill="auto"/>
          </w:tcPr>
          <w:p w:rsidR="008E6CBC" w:rsidRPr="00782D8F" w:rsidRDefault="008E6CBC" w:rsidP="009B1DD7"/>
        </w:tc>
        <w:tc>
          <w:tcPr>
            <w:tcW w:w="2976"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spacing w:val="-2"/>
              </w:rPr>
              <w:t>P</w:t>
            </w:r>
            <w:r w:rsidRPr="00782D8F">
              <w:rPr>
                <w:rFonts w:eastAsia="DIN-RegularAlternate" w:cs="DIN-RegularAlternate"/>
              </w:rPr>
              <w:t>ackaging</w:t>
            </w:r>
          </w:p>
        </w:tc>
        <w:tc>
          <w:tcPr>
            <w:tcW w:w="4117"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rPr>
              <w:t>5 litres and 20 litres</w:t>
            </w:r>
          </w:p>
        </w:tc>
      </w:tr>
      <w:tr w:rsidR="008E6CBC" w:rsidRPr="00782D8F" w:rsidTr="009B1DD7">
        <w:trPr>
          <w:trHeight w:hRule="exact" w:val="357"/>
          <w:jc w:val="center"/>
        </w:trPr>
        <w:tc>
          <w:tcPr>
            <w:tcW w:w="3352" w:type="dxa"/>
            <w:vMerge/>
            <w:shd w:val="clear" w:color="auto" w:fill="auto"/>
          </w:tcPr>
          <w:p w:rsidR="008E6CBC" w:rsidRPr="00782D8F" w:rsidRDefault="008E6CBC" w:rsidP="009B1DD7"/>
        </w:tc>
        <w:tc>
          <w:tcPr>
            <w:tcW w:w="2976"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rPr>
              <w:t>Shelf Li</w:t>
            </w:r>
            <w:r w:rsidRPr="00782D8F">
              <w:rPr>
                <w:rFonts w:eastAsia="DIN-RegularAlternate" w:cs="DIN-RegularAlternate"/>
                <w:spacing w:val="-4"/>
              </w:rPr>
              <w:t>f</w:t>
            </w:r>
            <w:r w:rsidRPr="00782D8F">
              <w:rPr>
                <w:rFonts w:eastAsia="DIN-RegularAlternate" w:cs="DIN-RegularAlternate"/>
              </w:rPr>
              <w:t>e</w:t>
            </w:r>
          </w:p>
        </w:tc>
        <w:tc>
          <w:tcPr>
            <w:tcW w:w="4117" w:type="dxa"/>
            <w:shd w:val="clear" w:color="auto" w:fill="auto"/>
          </w:tcPr>
          <w:p w:rsidR="008E6CBC" w:rsidRPr="00782D8F" w:rsidRDefault="008E6CBC" w:rsidP="009B1DD7">
            <w:pPr>
              <w:spacing w:before="70" w:after="0" w:line="240" w:lineRule="auto"/>
              <w:ind w:left="70" w:right="-20"/>
              <w:rPr>
                <w:rFonts w:eastAsia="DIN-RegularAlternate" w:cs="DIN-RegularAlternate"/>
              </w:rPr>
            </w:pPr>
            <w:r w:rsidRPr="00782D8F">
              <w:rPr>
                <w:rFonts w:eastAsia="DIN-RegularAlternate" w:cs="DIN-RegularAlternate"/>
              </w:rPr>
              <w:t>12 months from the date of manufacture.</w:t>
            </w:r>
          </w:p>
        </w:tc>
      </w:tr>
    </w:tbl>
    <w:p w:rsidR="000E0076" w:rsidRPr="00782D8F" w:rsidRDefault="000E0076" w:rsidP="000E0076">
      <w:pPr>
        <w:spacing w:after="0" w:line="240" w:lineRule="auto"/>
        <w:ind w:left="567" w:right="651"/>
        <w:rPr>
          <w:b/>
        </w:rPr>
      </w:pPr>
    </w:p>
    <w:p w:rsidR="008E6CBC" w:rsidRPr="00782D8F" w:rsidRDefault="008E6CBC" w:rsidP="003E32D0">
      <w:pPr>
        <w:autoSpaceDE w:val="0"/>
        <w:autoSpaceDN w:val="0"/>
        <w:adjustRightInd w:val="0"/>
        <w:spacing w:after="0" w:line="240" w:lineRule="auto"/>
        <w:ind w:left="567" w:right="651"/>
        <w:rPr>
          <w:rFonts w:cs="DIN-Bold"/>
          <w:b/>
          <w:bCs/>
          <w:sz w:val="24"/>
          <w:szCs w:val="24"/>
        </w:rPr>
      </w:pPr>
      <w:r w:rsidRPr="00782D8F">
        <w:rPr>
          <w:rFonts w:cs="DIN-Bold"/>
          <w:b/>
          <w:bCs/>
          <w:sz w:val="24"/>
          <w:szCs w:val="24"/>
        </w:rPr>
        <w:t>Surface Preparation</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The life-span and performance of this coating is directly related to the degree of surface preparation.</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Remove all wax, oil and grease by solvent cleaning in accordance with the guidelines given by SSPC-SPI.</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Soluble salts, dirt and dust must be removed prior to coating. Dry brushing should be sufficient. A freshwater wash must follow to remove all soluble salts.</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Remove scale by chipping, needle gun or spot blasting. Any loose or flaking coatings should be taken back to a firm edge.</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Mechanically clean the surface using hand or power tools to a minimum standard of St 2 Swedish Standard SIS 05</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59 00 or ISO 8501-</w:t>
      </w:r>
      <w:proofErr w:type="gramStart"/>
      <w:r w:rsidRPr="00782D8F">
        <w:rPr>
          <w:rFonts w:cs="DIN-Regular"/>
        </w:rPr>
        <w:t>1 :</w:t>
      </w:r>
      <w:proofErr w:type="gramEnd"/>
      <w:r w:rsidRPr="00782D8F">
        <w:rPr>
          <w:rFonts w:cs="DIN-Regular"/>
        </w:rPr>
        <w:t xml:space="preserve"> 1988 taking care to avoid polishing the surface.</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Where necessary remove weld spatter and round off all rough weld seams and sharp edges to a smooth surface.</w:t>
      </w:r>
    </w:p>
    <w:p w:rsidR="008E6CBC" w:rsidRPr="00782D8F" w:rsidRDefault="008E6CBC" w:rsidP="003E32D0">
      <w:pPr>
        <w:autoSpaceDE w:val="0"/>
        <w:autoSpaceDN w:val="0"/>
        <w:adjustRightInd w:val="0"/>
        <w:spacing w:after="0" w:line="240" w:lineRule="auto"/>
        <w:ind w:left="567" w:right="651"/>
        <w:rPr>
          <w:rFonts w:cs="DIN-Bold"/>
          <w:b/>
          <w:bCs/>
          <w:sz w:val="20"/>
          <w:szCs w:val="20"/>
        </w:rPr>
      </w:pPr>
    </w:p>
    <w:p w:rsidR="008E6CBC" w:rsidRPr="00782D8F" w:rsidRDefault="008E6CBC" w:rsidP="003E32D0">
      <w:pPr>
        <w:autoSpaceDE w:val="0"/>
        <w:autoSpaceDN w:val="0"/>
        <w:adjustRightInd w:val="0"/>
        <w:spacing w:after="0" w:line="240" w:lineRule="auto"/>
        <w:ind w:left="567" w:right="651"/>
        <w:rPr>
          <w:rFonts w:cs="DIN-Bold"/>
          <w:b/>
          <w:bCs/>
          <w:sz w:val="24"/>
          <w:szCs w:val="24"/>
        </w:rPr>
      </w:pPr>
      <w:r w:rsidRPr="00782D8F">
        <w:rPr>
          <w:rFonts w:cs="DIN-Bold"/>
          <w:b/>
          <w:bCs/>
          <w:sz w:val="24"/>
          <w:szCs w:val="24"/>
        </w:rPr>
        <w:t>Product Use Restrictions</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This product is designed as a primer cum finish.</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This product is not suitable for use in immersed conditions without a topcoat.</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Dry heat resistance up to 120°C.</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As common with all Epoxy products, this product also will tend to discolour and chalk on exposure to direct sunlight</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May also be applied between 75 and 150 Microns DFT.</w:t>
      </w:r>
    </w:p>
    <w:p w:rsidR="008E6CBC" w:rsidRPr="00782D8F" w:rsidRDefault="008E6CBC" w:rsidP="003E32D0">
      <w:pPr>
        <w:autoSpaceDE w:val="0"/>
        <w:autoSpaceDN w:val="0"/>
        <w:adjustRightInd w:val="0"/>
        <w:spacing w:after="0" w:line="240" w:lineRule="auto"/>
        <w:ind w:left="567" w:right="651"/>
        <w:rPr>
          <w:rFonts w:cs="DIN-Regular"/>
        </w:rPr>
      </w:pPr>
      <w:r w:rsidRPr="00782D8F">
        <w:rPr>
          <w:rFonts w:cs="DIN-Regular"/>
        </w:rPr>
        <w:t>• Contact Berger Representative for suggesting suitable paint system</w:t>
      </w:r>
    </w:p>
    <w:p w:rsidR="008E6CBC" w:rsidRPr="00782D8F" w:rsidRDefault="008E6CBC" w:rsidP="008E6CBC">
      <w:pPr>
        <w:autoSpaceDE w:val="0"/>
        <w:autoSpaceDN w:val="0"/>
        <w:adjustRightInd w:val="0"/>
        <w:spacing w:after="0" w:line="240" w:lineRule="auto"/>
        <w:rPr>
          <w:rFonts w:ascii="DIN-Bold" w:hAnsi="DIN-Bold" w:cs="DIN-Bold"/>
          <w:b/>
          <w:bCs/>
          <w:sz w:val="20"/>
          <w:szCs w:val="20"/>
        </w:rPr>
      </w:pPr>
    </w:p>
    <w:p w:rsidR="00782D8F" w:rsidRPr="00782D8F" w:rsidRDefault="00782D8F" w:rsidP="008E6CBC">
      <w:pPr>
        <w:autoSpaceDE w:val="0"/>
        <w:autoSpaceDN w:val="0"/>
        <w:adjustRightInd w:val="0"/>
        <w:spacing w:after="0" w:line="240" w:lineRule="auto"/>
        <w:rPr>
          <w:rFonts w:ascii="DIN-Bold" w:hAnsi="DIN-Bold" w:cs="DIN-Bold"/>
          <w:b/>
          <w:bCs/>
          <w:sz w:val="24"/>
          <w:szCs w:val="24"/>
        </w:rPr>
      </w:pPr>
    </w:p>
    <w:p w:rsidR="00782D8F" w:rsidRPr="00782D8F" w:rsidRDefault="00782D8F" w:rsidP="008E6CBC">
      <w:pPr>
        <w:autoSpaceDE w:val="0"/>
        <w:autoSpaceDN w:val="0"/>
        <w:adjustRightInd w:val="0"/>
        <w:spacing w:after="0" w:line="240" w:lineRule="auto"/>
        <w:rPr>
          <w:rFonts w:ascii="DIN-Bold" w:hAnsi="DIN-Bold" w:cs="DIN-Bold"/>
          <w:b/>
          <w:bCs/>
          <w:sz w:val="24"/>
          <w:szCs w:val="24"/>
        </w:rPr>
      </w:pPr>
    </w:p>
    <w:p w:rsidR="00782D8F" w:rsidRPr="00782D8F" w:rsidRDefault="000F2AF6" w:rsidP="008E6CBC">
      <w:pPr>
        <w:autoSpaceDE w:val="0"/>
        <w:autoSpaceDN w:val="0"/>
        <w:adjustRightInd w:val="0"/>
        <w:spacing w:after="0" w:line="240" w:lineRule="auto"/>
        <w:rPr>
          <w:rFonts w:ascii="DIN-Bold" w:hAnsi="DIN-Bold" w:cs="DIN-Bold"/>
          <w:b/>
          <w:bCs/>
          <w:sz w:val="24"/>
          <w:szCs w:val="24"/>
        </w:rPr>
      </w:pPr>
      <w:r w:rsidRPr="00971CEF">
        <w:rPr>
          <w:noProof/>
          <w:lang w:val="en-US"/>
        </w:rPr>
        <w:lastRenderedPageBreak/>
        <w:drawing>
          <wp:anchor distT="0" distB="0" distL="114300" distR="114300" simplePos="0" relativeHeight="251665408" behindDoc="0" locked="0" layoutInCell="1" allowOverlap="1">
            <wp:simplePos x="0" y="0"/>
            <wp:positionH relativeFrom="margin">
              <wp:align>center</wp:align>
            </wp:positionH>
            <wp:positionV relativeFrom="margin">
              <wp:align>top</wp:align>
            </wp:positionV>
            <wp:extent cx="7589448" cy="1690777"/>
            <wp:effectExtent l="19050" t="0" r="0" b="0"/>
            <wp:wrapSquare wrapText="bothSides"/>
            <wp:docPr id="4"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89520" cy="169037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6432" behindDoc="1" locked="0" layoutInCell="1" allowOverlap="1">
            <wp:simplePos x="0" y="0"/>
            <wp:positionH relativeFrom="margin">
              <wp:align>center</wp:align>
            </wp:positionH>
            <wp:positionV relativeFrom="margin">
              <wp:align>bottom</wp:align>
            </wp:positionV>
            <wp:extent cx="7589448" cy="500332"/>
            <wp:effectExtent l="19050" t="0" r="0" b="0"/>
            <wp:wrapSquare wrapText="bothSides"/>
            <wp:docPr id="5"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88885" cy="499745"/>
                    </a:xfrm>
                    <a:prstGeom prst="rect">
                      <a:avLst/>
                    </a:prstGeom>
                  </pic:spPr>
                </pic:pic>
              </a:graphicData>
            </a:graphic>
          </wp:anchor>
        </w:drawing>
      </w:r>
    </w:p>
    <w:p w:rsidR="00782D8F" w:rsidRPr="00782D8F" w:rsidRDefault="00782D8F" w:rsidP="008E6CBC">
      <w:pPr>
        <w:autoSpaceDE w:val="0"/>
        <w:autoSpaceDN w:val="0"/>
        <w:adjustRightInd w:val="0"/>
        <w:spacing w:after="0" w:line="240" w:lineRule="auto"/>
        <w:rPr>
          <w:rFonts w:ascii="DIN-Bold" w:hAnsi="DIN-Bold" w:cs="DIN-Bold"/>
          <w:b/>
          <w:bCs/>
          <w:sz w:val="24"/>
          <w:szCs w:val="24"/>
        </w:rPr>
      </w:pPr>
    </w:p>
    <w:p w:rsidR="00782D8F" w:rsidRPr="00782D8F" w:rsidRDefault="00782D8F" w:rsidP="008E6CBC">
      <w:pPr>
        <w:autoSpaceDE w:val="0"/>
        <w:autoSpaceDN w:val="0"/>
        <w:adjustRightInd w:val="0"/>
        <w:spacing w:after="0" w:line="240" w:lineRule="auto"/>
        <w:rPr>
          <w:rFonts w:ascii="DIN-Bold" w:hAnsi="DIN-Bold" w:cs="DIN-Bold"/>
          <w:b/>
          <w:bCs/>
          <w:sz w:val="24"/>
          <w:szCs w:val="24"/>
        </w:rPr>
      </w:pPr>
    </w:p>
    <w:p w:rsidR="00782D8F" w:rsidRPr="00782D8F" w:rsidRDefault="00782D8F" w:rsidP="008E6CBC">
      <w:pPr>
        <w:autoSpaceDE w:val="0"/>
        <w:autoSpaceDN w:val="0"/>
        <w:adjustRightInd w:val="0"/>
        <w:spacing w:after="0" w:line="240" w:lineRule="auto"/>
        <w:rPr>
          <w:rFonts w:ascii="DIN-Bold" w:hAnsi="DIN-Bold" w:cs="DIN-Bold"/>
          <w:b/>
          <w:bCs/>
          <w:sz w:val="24"/>
          <w:szCs w:val="24"/>
        </w:rPr>
      </w:pPr>
    </w:p>
    <w:p w:rsidR="008E6CBC" w:rsidRPr="00782D8F" w:rsidRDefault="008E6CBC" w:rsidP="00782D8F">
      <w:pPr>
        <w:autoSpaceDE w:val="0"/>
        <w:autoSpaceDN w:val="0"/>
        <w:adjustRightInd w:val="0"/>
        <w:spacing w:after="0" w:line="240" w:lineRule="auto"/>
        <w:ind w:left="567" w:right="651"/>
        <w:rPr>
          <w:rFonts w:cs="DIN-Bold"/>
          <w:b/>
          <w:bCs/>
          <w:sz w:val="24"/>
          <w:szCs w:val="24"/>
        </w:rPr>
      </w:pPr>
      <w:r w:rsidRPr="00782D8F">
        <w:rPr>
          <w:rFonts w:cs="DIN-Bold"/>
          <w:b/>
          <w:bCs/>
          <w:sz w:val="24"/>
          <w:szCs w:val="24"/>
        </w:rPr>
        <w:t>Safety Precautions</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Avoid contact with the skin and eyes. Wear suitable protective clothing such as overalls, goggles, dust masks and gloves. Use a barrier cream.</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Ensure that there is adequate ventilation in the area where the product is being applied. Do not breathe vapour or spray.</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This product is flammable. Keep away from sources of ignition. Do not smoke. Take precautionary measures against static discharge. In case of fire blanket flames with foam, carbon dioxide or dry chemicals</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Refer to MSDS for further information.</w:t>
      </w:r>
    </w:p>
    <w:p w:rsidR="008E6CBC" w:rsidRPr="00782D8F" w:rsidRDefault="008E6CBC" w:rsidP="00782D8F">
      <w:pPr>
        <w:autoSpaceDE w:val="0"/>
        <w:autoSpaceDN w:val="0"/>
        <w:adjustRightInd w:val="0"/>
        <w:spacing w:after="0" w:line="240" w:lineRule="auto"/>
        <w:ind w:left="567" w:right="651"/>
        <w:rPr>
          <w:rFonts w:cs="DIN-Bold"/>
          <w:b/>
          <w:bCs/>
          <w:sz w:val="20"/>
          <w:szCs w:val="20"/>
        </w:rPr>
      </w:pPr>
    </w:p>
    <w:p w:rsidR="008E6CBC" w:rsidRPr="00782D8F" w:rsidRDefault="008E6CBC" w:rsidP="00782D8F">
      <w:pPr>
        <w:autoSpaceDE w:val="0"/>
        <w:autoSpaceDN w:val="0"/>
        <w:adjustRightInd w:val="0"/>
        <w:spacing w:after="0" w:line="240" w:lineRule="auto"/>
        <w:ind w:left="567" w:right="651"/>
        <w:rPr>
          <w:rFonts w:cs="DIN-Bold"/>
          <w:b/>
          <w:bCs/>
          <w:sz w:val="24"/>
          <w:szCs w:val="24"/>
        </w:rPr>
      </w:pPr>
      <w:r w:rsidRPr="00782D8F">
        <w:rPr>
          <w:rFonts w:cs="DIN-Bold"/>
          <w:b/>
          <w:bCs/>
          <w:sz w:val="24"/>
          <w:szCs w:val="24"/>
        </w:rPr>
        <w:t>First Aid</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Eyes: In the event of accidental splashes, flush eyes with water immediately and obtain medical advice.</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Skin: Wash skin thoroughly with soap and water or approved industrial cleaner.</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Do not use solvent or thinners.</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Inhalation: Remove to fresh air, loosen collar and keep patient rested.</w:t>
      </w:r>
    </w:p>
    <w:p w:rsidR="008E6CBC" w:rsidRPr="00782D8F" w:rsidRDefault="008E6CBC" w:rsidP="00782D8F">
      <w:pPr>
        <w:autoSpaceDE w:val="0"/>
        <w:autoSpaceDN w:val="0"/>
        <w:adjustRightInd w:val="0"/>
        <w:spacing w:after="0" w:line="240" w:lineRule="auto"/>
        <w:ind w:left="567" w:right="651"/>
        <w:rPr>
          <w:rFonts w:cs="DIN-Regular"/>
        </w:rPr>
      </w:pPr>
      <w:r w:rsidRPr="00782D8F">
        <w:rPr>
          <w:rFonts w:cs="DIN-Regular"/>
        </w:rPr>
        <w:t>• Ingestion: In case of accidental ingestion, do not induce vomiting. Obtain immediate medical attention</w:t>
      </w:r>
    </w:p>
    <w:p w:rsidR="008E6CBC" w:rsidRPr="00782D8F" w:rsidRDefault="008E6CBC" w:rsidP="00782D8F">
      <w:pPr>
        <w:autoSpaceDE w:val="0"/>
        <w:autoSpaceDN w:val="0"/>
        <w:adjustRightInd w:val="0"/>
        <w:spacing w:after="0" w:line="240" w:lineRule="auto"/>
        <w:ind w:left="567" w:right="651"/>
        <w:rPr>
          <w:rFonts w:cs="DIN-Bold"/>
          <w:b/>
          <w:bCs/>
          <w:sz w:val="20"/>
          <w:szCs w:val="20"/>
        </w:rPr>
      </w:pPr>
    </w:p>
    <w:p w:rsidR="008E6CBC" w:rsidRPr="00782D8F" w:rsidRDefault="008E6CBC" w:rsidP="00782D8F">
      <w:pPr>
        <w:autoSpaceDE w:val="0"/>
        <w:autoSpaceDN w:val="0"/>
        <w:adjustRightInd w:val="0"/>
        <w:spacing w:after="0" w:line="240" w:lineRule="auto"/>
        <w:ind w:left="567" w:right="651"/>
        <w:rPr>
          <w:rFonts w:cs="DIN-Bold"/>
          <w:b/>
          <w:bCs/>
          <w:sz w:val="24"/>
          <w:szCs w:val="24"/>
        </w:rPr>
      </w:pPr>
      <w:r w:rsidRPr="00782D8F">
        <w:rPr>
          <w:rFonts w:cs="DIN-Bold"/>
          <w:b/>
          <w:bCs/>
          <w:sz w:val="24"/>
          <w:szCs w:val="24"/>
        </w:rPr>
        <w:t>Disclaimer</w:t>
      </w:r>
    </w:p>
    <w:p w:rsidR="008E6CBC" w:rsidRPr="00782D8F" w:rsidRDefault="008E6CBC" w:rsidP="00782D8F">
      <w:pPr>
        <w:autoSpaceDE w:val="0"/>
        <w:autoSpaceDN w:val="0"/>
        <w:adjustRightInd w:val="0"/>
        <w:spacing w:after="0" w:line="240" w:lineRule="auto"/>
        <w:ind w:left="567" w:right="651"/>
        <w:rPr>
          <w:b/>
        </w:rPr>
      </w:pPr>
      <w:r w:rsidRPr="00782D8F">
        <w:rPr>
          <w:rFonts w:cs="DIN-RegularItalic"/>
          <w:i/>
          <w:iCs/>
        </w:rPr>
        <w:t>The information provided on this data sheet is not intended to be complete and is provided as general advice only. It is the responsibility of the user to ensure that the product is suitable for the purpose for which he wishes to use it. As we have no control over the treatment of the product, the standard of surface preparation of the substrate, or other factors affecting the use of this product, we are not responsible for its performance nor would we accept any liability whatsoever or howsoever arising from the use of this product unless specifically agreed to in writing by us. The information contained in this data sheet may be modified by us from time to time, and without notice, in the light of our experience and continuous product development.</w:t>
      </w:r>
    </w:p>
    <w:sectPr w:rsidR="008E6CBC" w:rsidRPr="00782D8F" w:rsidSect="000E0076">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0E0076"/>
    <w:rsid w:val="000307A9"/>
    <w:rsid w:val="000E0076"/>
    <w:rsid w:val="000F2AF6"/>
    <w:rsid w:val="003E32D0"/>
    <w:rsid w:val="0048285C"/>
    <w:rsid w:val="004B3468"/>
    <w:rsid w:val="004D6F38"/>
    <w:rsid w:val="005908C1"/>
    <w:rsid w:val="00665B21"/>
    <w:rsid w:val="00782D8F"/>
    <w:rsid w:val="007F236C"/>
    <w:rsid w:val="008E6CBC"/>
    <w:rsid w:val="00A766FC"/>
    <w:rsid w:val="00B93D35"/>
    <w:rsid w:val="00BF1E1D"/>
    <w:rsid w:val="00CC2211"/>
    <w:rsid w:val="00DE0929"/>
    <w:rsid w:val="00EE59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2015-06-09T07:47:00Z</dcterms:created>
  <dcterms:modified xsi:type="dcterms:W3CDTF">2015-07-14T07:11:00Z</dcterms:modified>
</cp:coreProperties>
</file>